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4"/>
        <w:gridCol w:w="1372"/>
        <w:gridCol w:w="4042"/>
      </w:tblGrid>
      <w:tr w:rsidR="0085081E" w:rsidRPr="00E46BF4" w:rsidTr="000130DB">
        <w:trPr>
          <w:trHeight w:val="1160"/>
        </w:trPr>
        <w:tc>
          <w:tcPr>
            <w:tcW w:w="3874" w:type="dxa"/>
            <w:shd w:val="clear" w:color="auto" w:fill="auto"/>
            <w:vAlign w:val="center"/>
          </w:tcPr>
          <w:p w:rsidR="0085081E" w:rsidRPr="00E46BF4" w:rsidRDefault="0085081E" w:rsidP="000130DB">
            <w:pPr>
              <w:spacing w:after="0" w:line="240" w:lineRule="auto"/>
              <w:jc w:val="center"/>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ROMÂNIA</w:t>
            </w:r>
          </w:p>
          <w:p w:rsidR="0085081E" w:rsidRPr="00E46BF4" w:rsidRDefault="0085081E" w:rsidP="000130DB">
            <w:pPr>
              <w:spacing w:after="0" w:line="240" w:lineRule="auto"/>
              <w:jc w:val="center"/>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MINISTERUL APĂRĂRII NAŢIONALE</w:t>
            </w:r>
          </w:p>
          <w:p w:rsidR="0085081E" w:rsidRPr="00E46BF4" w:rsidRDefault="0085081E" w:rsidP="000130DB">
            <w:pPr>
              <w:spacing w:after="0" w:line="240" w:lineRule="auto"/>
              <w:jc w:val="center"/>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UNITATEA MILITARĂ 01145</w:t>
            </w:r>
          </w:p>
          <w:p w:rsidR="0085081E" w:rsidRPr="00E46BF4" w:rsidRDefault="0085081E" w:rsidP="000130DB">
            <w:pPr>
              <w:spacing w:after="0" w:line="240" w:lineRule="auto"/>
              <w:jc w:val="center"/>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ROMAN</w:t>
            </w:r>
          </w:p>
        </w:tc>
        <w:tc>
          <w:tcPr>
            <w:tcW w:w="1372" w:type="dxa"/>
            <w:shd w:val="clear" w:color="auto" w:fill="auto"/>
          </w:tcPr>
          <w:p w:rsidR="0085081E" w:rsidRPr="00E46BF4" w:rsidRDefault="0085081E" w:rsidP="00DE3A43">
            <w:pPr>
              <w:spacing w:after="0" w:line="240" w:lineRule="auto"/>
              <w:jc w:val="both"/>
              <w:rPr>
                <w:rFonts w:ascii="Arial Narrow" w:eastAsia="Times New Roman" w:hAnsi="Arial Narrow"/>
                <w:color w:val="000000" w:themeColor="text1"/>
                <w:sz w:val="24"/>
                <w:szCs w:val="24"/>
                <w:lang w:eastAsia="ro-RO"/>
              </w:rPr>
            </w:pPr>
          </w:p>
        </w:tc>
        <w:tc>
          <w:tcPr>
            <w:tcW w:w="4042" w:type="dxa"/>
            <w:shd w:val="clear" w:color="auto" w:fill="auto"/>
            <w:vAlign w:val="center"/>
          </w:tcPr>
          <w:p w:rsidR="0085081E" w:rsidRPr="00E46BF4" w:rsidRDefault="0085081E" w:rsidP="000130DB">
            <w:pPr>
              <w:spacing w:after="0" w:line="240" w:lineRule="auto"/>
              <w:jc w:val="center"/>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NECLASIFICAT</w:t>
            </w:r>
          </w:p>
          <w:p w:rsidR="0085081E" w:rsidRDefault="0085081E" w:rsidP="000130DB">
            <w:pPr>
              <w:spacing w:after="0" w:line="240" w:lineRule="auto"/>
              <w:jc w:val="center"/>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Exemplar unic</w:t>
            </w:r>
          </w:p>
          <w:p w:rsidR="00561339" w:rsidRPr="00B842E6" w:rsidRDefault="00561339" w:rsidP="00B842E6">
            <w:pPr>
              <w:spacing w:after="0" w:line="240" w:lineRule="auto"/>
              <w:jc w:val="center"/>
              <w:rPr>
                <w:rFonts w:ascii="Arial Narrow" w:eastAsia="Times New Roman" w:hAnsi="Arial Narrow"/>
                <w:sz w:val="24"/>
                <w:szCs w:val="24"/>
                <w:lang w:eastAsia="ro-RO"/>
              </w:rPr>
            </w:pPr>
            <w:r>
              <w:rPr>
                <w:rFonts w:ascii="Arial Narrow" w:eastAsia="Times New Roman" w:hAnsi="Arial Narrow"/>
                <w:color w:val="000000" w:themeColor="text1"/>
                <w:sz w:val="24"/>
                <w:szCs w:val="24"/>
                <w:lang w:eastAsia="ro-RO"/>
              </w:rPr>
              <w:t xml:space="preserve">Anexa 1 la nr. </w:t>
            </w:r>
            <w:r w:rsidR="00B842E6">
              <w:rPr>
                <w:rFonts w:ascii="Arial Narrow" w:eastAsia="Times New Roman" w:hAnsi="Arial Narrow"/>
                <w:sz w:val="24"/>
                <w:szCs w:val="24"/>
                <w:lang w:eastAsia="ro-RO"/>
              </w:rPr>
              <w:t xml:space="preserve">Nr. </w:t>
            </w:r>
            <w:r w:rsidR="00B842E6">
              <w:rPr>
                <w:rFonts w:ascii="Arial Narrow" w:eastAsia="Times New Roman" w:hAnsi="Arial Narrow"/>
                <w:b/>
                <w:sz w:val="24"/>
                <w:szCs w:val="24"/>
                <w:lang w:eastAsia="ro-RO"/>
              </w:rPr>
              <w:t xml:space="preserve">A-2855 </w:t>
            </w:r>
            <w:r w:rsidR="00B842E6">
              <w:rPr>
                <w:rFonts w:ascii="Arial Narrow" w:eastAsia="Times New Roman" w:hAnsi="Arial Narrow"/>
                <w:sz w:val="24"/>
                <w:szCs w:val="24"/>
                <w:lang w:eastAsia="ro-RO"/>
              </w:rPr>
              <w:t xml:space="preserve">din </w:t>
            </w:r>
            <w:r w:rsidR="00B842E6">
              <w:rPr>
                <w:rFonts w:ascii="Arial Narrow" w:eastAsia="Times New Roman" w:hAnsi="Arial Narrow"/>
                <w:b/>
                <w:sz w:val="24"/>
                <w:szCs w:val="24"/>
                <w:lang w:eastAsia="ro-RO"/>
              </w:rPr>
              <w:t>13.11.2025</w:t>
            </w:r>
          </w:p>
        </w:tc>
      </w:tr>
    </w:tbl>
    <w:p w:rsidR="0085081E" w:rsidRPr="00E46BF4" w:rsidRDefault="0085081E" w:rsidP="00735B2D">
      <w:pPr>
        <w:spacing w:after="0" w:line="240" w:lineRule="auto"/>
        <w:jc w:val="both"/>
        <w:rPr>
          <w:rFonts w:ascii="Arial Narrow" w:hAnsi="Arial Narrow"/>
          <w:b/>
          <w:color w:val="000000" w:themeColor="text1"/>
        </w:rPr>
      </w:pPr>
    </w:p>
    <w:p w:rsidR="0085081E" w:rsidRPr="00E46BF4" w:rsidRDefault="0085081E" w:rsidP="00735B2D">
      <w:pPr>
        <w:pStyle w:val="BodyTextIndent2"/>
        <w:tabs>
          <w:tab w:val="left" w:pos="6521"/>
          <w:tab w:val="left" w:pos="6946"/>
          <w:tab w:val="left" w:pos="7088"/>
        </w:tabs>
        <w:spacing w:after="0" w:line="240" w:lineRule="auto"/>
        <w:ind w:left="0"/>
        <w:jc w:val="center"/>
        <w:rPr>
          <w:rFonts w:ascii="Arial Narrow" w:hAnsi="Arial Narrow"/>
          <w:b/>
          <w:color w:val="000000" w:themeColor="text1"/>
          <w:sz w:val="24"/>
          <w:szCs w:val="24"/>
          <w:lang w:val="it-IT"/>
        </w:rPr>
      </w:pPr>
      <w:r w:rsidRPr="00E46BF4">
        <w:rPr>
          <w:rFonts w:ascii="Arial Narrow" w:hAnsi="Arial Narrow"/>
          <w:b/>
          <w:color w:val="000000" w:themeColor="text1"/>
          <w:sz w:val="24"/>
          <w:szCs w:val="24"/>
          <w:lang w:val="it-IT"/>
        </w:rPr>
        <w:t>A P R O B</w:t>
      </w:r>
    </w:p>
    <w:p w:rsidR="0085081E" w:rsidRPr="00E46BF4" w:rsidRDefault="0085081E" w:rsidP="00735B2D">
      <w:pPr>
        <w:pStyle w:val="BodyTextIndent2"/>
        <w:spacing w:after="0" w:line="240" w:lineRule="auto"/>
        <w:ind w:left="0"/>
        <w:jc w:val="center"/>
        <w:rPr>
          <w:rFonts w:ascii="Arial Narrow" w:hAnsi="Arial Narrow"/>
          <w:b/>
          <w:color w:val="000000" w:themeColor="text1"/>
          <w:sz w:val="24"/>
          <w:szCs w:val="24"/>
          <w:lang w:val="it-IT"/>
        </w:rPr>
      </w:pPr>
      <w:r w:rsidRPr="00E46BF4">
        <w:rPr>
          <w:rFonts w:ascii="Arial Narrow" w:hAnsi="Arial Narrow"/>
          <w:b/>
          <w:color w:val="000000" w:themeColor="text1"/>
          <w:sz w:val="24"/>
          <w:szCs w:val="24"/>
          <w:lang w:val="it-IT"/>
        </w:rPr>
        <w:tab/>
      </w:r>
      <w:r w:rsidRPr="00E46BF4">
        <w:rPr>
          <w:rFonts w:ascii="Arial Narrow" w:hAnsi="Arial Narrow"/>
          <w:b/>
          <w:color w:val="000000" w:themeColor="text1"/>
          <w:sz w:val="24"/>
          <w:szCs w:val="24"/>
          <w:lang w:val="it-IT"/>
        </w:rPr>
        <w:tab/>
      </w:r>
      <w:r w:rsidRPr="00E46BF4">
        <w:rPr>
          <w:rFonts w:ascii="Arial Narrow" w:hAnsi="Arial Narrow"/>
          <w:b/>
          <w:color w:val="000000" w:themeColor="text1"/>
          <w:sz w:val="24"/>
          <w:szCs w:val="24"/>
          <w:lang w:val="it-IT"/>
        </w:rPr>
        <w:tab/>
        <w:t>COMANDANTUL UNIT</w:t>
      </w:r>
      <w:r w:rsidRPr="00E46BF4">
        <w:rPr>
          <w:rFonts w:ascii="Arial Narrow" w:hAnsi="Arial Narrow"/>
          <w:b/>
          <w:color w:val="000000" w:themeColor="text1"/>
          <w:sz w:val="24"/>
          <w:szCs w:val="24"/>
        </w:rPr>
        <w:t>ĂŢ</w:t>
      </w:r>
      <w:r w:rsidRPr="00E46BF4">
        <w:rPr>
          <w:rFonts w:ascii="Arial Narrow" w:hAnsi="Arial Narrow"/>
          <w:b/>
          <w:color w:val="000000" w:themeColor="text1"/>
          <w:sz w:val="24"/>
          <w:szCs w:val="24"/>
          <w:lang w:val="it-IT"/>
        </w:rPr>
        <w:t xml:space="preserve">II MILITARE 01145 </w:t>
      </w:r>
      <w:r w:rsidR="008768CE">
        <w:rPr>
          <w:rFonts w:ascii="Arial Narrow" w:hAnsi="Arial Narrow"/>
          <w:b/>
          <w:color w:val="000000" w:themeColor="text1"/>
          <w:sz w:val="24"/>
          <w:szCs w:val="24"/>
          <w:lang w:val="it-IT"/>
        </w:rPr>
        <w:t>ROMAN</w:t>
      </w:r>
    </w:p>
    <w:p w:rsidR="0085081E" w:rsidRPr="00E46BF4" w:rsidRDefault="004839CA" w:rsidP="00FA2282">
      <w:pPr>
        <w:pStyle w:val="BodyTextIndent2"/>
        <w:spacing w:after="0" w:line="240" w:lineRule="auto"/>
        <w:ind w:left="2880"/>
        <w:rPr>
          <w:rFonts w:ascii="Arial Narrow" w:hAnsi="Arial Narrow"/>
          <w:b/>
          <w:color w:val="000000" w:themeColor="text1"/>
          <w:sz w:val="24"/>
          <w:szCs w:val="24"/>
          <w:lang w:val="it-IT"/>
        </w:rPr>
      </w:pPr>
      <w:r>
        <w:rPr>
          <w:rFonts w:ascii="Arial Narrow" w:hAnsi="Arial Narrow"/>
          <w:b/>
          <w:color w:val="000000" w:themeColor="text1"/>
          <w:sz w:val="24"/>
          <w:szCs w:val="24"/>
          <w:lang w:val="it-IT"/>
        </w:rPr>
        <w:t xml:space="preserve">         </w:t>
      </w:r>
      <w:r w:rsidR="00634A86">
        <w:rPr>
          <w:rFonts w:ascii="Arial Narrow" w:hAnsi="Arial Narrow"/>
          <w:b/>
          <w:color w:val="000000" w:themeColor="text1"/>
          <w:sz w:val="24"/>
          <w:szCs w:val="24"/>
          <w:lang w:val="it-IT"/>
        </w:rPr>
        <w:t>C</w:t>
      </w:r>
      <w:r w:rsidR="00195942">
        <w:rPr>
          <w:rFonts w:ascii="Arial Narrow" w:hAnsi="Arial Narrow"/>
          <w:b/>
          <w:color w:val="000000" w:themeColor="text1"/>
          <w:sz w:val="24"/>
          <w:szCs w:val="24"/>
          <w:lang w:val="it-IT"/>
        </w:rPr>
        <w:t>olonel</w:t>
      </w:r>
      <w:r w:rsidR="008768CE">
        <w:rPr>
          <w:rFonts w:ascii="Arial Narrow" w:hAnsi="Arial Narrow"/>
          <w:b/>
          <w:color w:val="000000" w:themeColor="text1"/>
          <w:sz w:val="24"/>
          <w:szCs w:val="24"/>
          <w:lang w:val="it-IT"/>
        </w:rPr>
        <w:t xml:space="preserve"> </w:t>
      </w:r>
    </w:p>
    <w:p w:rsidR="0085081E" w:rsidRPr="00E46BF4" w:rsidRDefault="0085081E" w:rsidP="00735B2D">
      <w:pPr>
        <w:pStyle w:val="BodyTextIndent2"/>
        <w:spacing w:after="0" w:line="240" w:lineRule="auto"/>
        <w:ind w:left="0"/>
        <w:jc w:val="center"/>
        <w:rPr>
          <w:rFonts w:ascii="Arial Narrow" w:hAnsi="Arial Narrow"/>
          <w:b/>
          <w:color w:val="000000" w:themeColor="text1"/>
          <w:sz w:val="24"/>
          <w:szCs w:val="24"/>
          <w:lang w:val="it-IT"/>
        </w:rPr>
      </w:pPr>
      <w:r w:rsidRPr="00E46BF4">
        <w:rPr>
          <w:rFonts w:ascii="Arial Narrow" w:hAnsi="Arial Narrow"/>
          <w:b/>
          <w:color w:val="000000" w:themeColor="text1"/>
          <w:sz w:val="24"/>
          <w:szCs w:val="24"/>
          <w:lang w:val="it-IT"/>
        </w:rPr>
        <w:tab/>
      </w:r>
      <w:r w:rsidRPr="00E46BF4">
        <w:rPr>
          <w:rFonts w:ascii="Arial Narrow" w:hAnsi="Arial Narrow"/>
          <w:b/>
          <w:color w:val="000000" w:themeColor="text1"/>
          <w:sz w:val="24"/>
          <w:szCs w:val="24"/>
          <w:lang w:val="it-IT"/>
        </w:rPr>
        <w:tab/>
      </w:r>
      <w:r w:rsidRPr="00E46BF4">
        <w:rPr>
          <w:rFonts w:ascii="Arial Narrow" w:hAnsi="Arial Narrow"/>
          <w:b/>
          <w:color w:val="000000" w:themeColor="text1"/>
          <w:sz w:val="24"/>
          <w:szCs w:val="24"/>
          <w:lang w:val="it-IT"/>
        </w:rPr>
        <w:tab/>
        <w:t xml:space="preserve">                                       </w:t>
      </w:r>
      <w:r w:rsidR="00195942">
        <w:rPr>
          <w:rFonts w:ascii="Arial Narrow" w:hAnsi="Arial Narrow"/>
          <w:b/>
          <w:color w:val="000000" w:themeColor="text1"/>
          <w:sz w:val="24"/>
          <w:szCs w:val="24"/>
          <w:lang w:val="it-IT"/>
        </w:rPr>
        <w:t xml:space="preserve">inginer  </w:t>
      </w:r>
      <w:r w:rsidRPr="00E46BF4">
        <w:rPr>
          <w:rFonts w:ascii="Arial Narrow" w:hAnsi="Arial Narrow"/>
          <w:b/>
          <w:color w:val="000000" w:themeColor="text1"/>
          <w:sz w:val="24"/>
          <w:szCs w:val="24"/>
          <w:lang w:val="it-IT"/>
        </w:rPr>
        <w:t xml:space="preserve"> Gabriel </w:t>
      </w:r>
      <w:r w:rsidR="008768CE">
        <w:rPr>
          <w:rFonts w:ascii="Arial Narrow" w:hAnsi="Arial Narrow"/>
          <w:b/>
          <w:color w:val="000000" w:themeColor="text1"/>
          <w:sz w:val="24"/>
          <w:szCs w:val="24"/>
          <w:lang w:val="it-IT"/>
        </w:rPr>
        <w:t>CIORNEI</w:t>
      </w:r>
    </w:p>
    <w:p w:rsidR="0099629D" w:rsidRDefault="0099629D" w:rsidP="00735B2D">
      <w:pPr>
        <w:pStyle w:val="Heading2"/>
        <w:keepNext w:val="0"/>
        <w:widowControl w:val="0"/>
        <w:tabs>
          <w:tab w:val="clear" w:pos="576"/>
        </w:tabs>
        <w:ind w:left="0" w:firstLine="0"/>
        <w:rPr>
          <w:rFonts w:ascii="Arial Narrow" w:hAnsi="Arial Narrow"/>
          <w:color w:val="000000" w:themeColor="text1"/>
          <w:sz w:val="24"/>
          <w:szCs w:val="24"/>
        </w:rPr>
      </w:pPr>
    </w:p>
    <w:p w:rsidR="009C30A3" w:rsidRPr="00E46BF4" w:rsidRDefault="008768CE" w:rsidP="00735B2D">
      <w:pPr>
        <w:pStyle w:val="Heading2"/>
        <w:keepNext w:val="0"/>
        <w:widowControl w:val="0"/>
        <w:tabs>
          <w:tab w:val="clear" w:pos="576"/>
        </w:tabs>
        <w:ind w:left="0" w:firstLine="0"/>
        <w:rPr>
          <w:rFonts w:ascii="Arial Narrow" w:hAnsi="Arial Narrow"/>
          <w:b w:val="0"/>
          <w:color w:val="000000" w:themeColor="text1"/>
          <w:sz w:val="28"/>
          <w:szCs w:val="28"/>
        </w:rPr>
      </w:pPr>
      <w:r>
        <w:rPr>
          <w:rFonts w:ascii="Arial Narrow" w:hAnsi="Arial Narrow"/>
          <w:color w:val="000000" w:themeColor="text1"/>
          <w:sz w:val="24"/>
          <w:szCs w:val="24"/>
        </w:rPr>
        <w:t>Fisa cu cerinț</w:t>
      </w:r>
      <w:r w:rsidR="009C30A3" w:rsidRPr="00E46BF4">
        <w:rPr>
          <w:rFonts w:ascii="Arial Narrow" w:hAnsi="Arial Narrow"/>
          <w:color w:val="000000" w:themeColor="text1"/>
          <w:sz w:val="24"/>
          <w:szCs w:val="24"/>
        </w:rPr>
        <w:t>e tehnice</w:t>
      </w:r>
    </w:p>
    <w:p w:rsidR="0085081E" w:rsidRPr="00E46BF4" w:rsidRDefault="00C32A24" w:rsidP="00C50476">
      <w:pPr>
        <w:spacing w:after="0" w:line="240" w:lineRule="auto"/>
        <w:jc w:val="center"/>
        <w:rPr>
          <w:rFonts w:ascii="Arial Narrow" w:hAnsi="Arial Narrow"/>
          <w:color w:val="000000" w:themeColor="text1"/>
          <w:sz w:val="24"/>
          <w:szCs w:val="24"/>
        </w:rPr>
      </w:pPr>
      <w:r>
        <w:rPr>
          <w:rFonts w:ascii="Arial Narrow" w:hAnsi="Arial Narrow"/>
          <w:bCs/>
          <w:color w:val="000000" w:themeColor="text1"/>
          <w:sz w:val="24"/>
          <w:szCs w:val="24"/>
        </w:rPr>
        <w:t>p</w:t>
      </w:r>
      <w:r w:rsidR="009C30A3" w:rsidRPr="00E46BF4">
        <w:rPr>
          <w:rFonts w:ascii="Arial Narrow" w:hAnsi="Arial Narrow"/>
          <w:bCs/>
          <w:color w:val="000000" w:themeColor="text1"/>
          <w:sz w:val="24"/>
          <w:szCs w:val="24"/>
        </w:rPr>
        <w:t>entru</w:t>
      </w:r>
      <w:r>
        <w:rPr>
          <w:rFonts w:ascii="Arial Narrow" w:hAnsi="Arial Narrow"/>
          <w:bCs/>
          <w:color w:val="000000" w:themeColor="text1"/>
          <w:sz w:val="24"/>
          <w:szCs w:val="24"/>
        </w:rPr>
        <w:t xml:space="preserve"> </w:t>
      </w:r>
      <w:r w:rsidR="008768CE">
        <w:rPr>
          <w:rFonts w:ascii="Arial Narrow" w:hAnsi="Arial Narrow"/>
          <w:bCs/>
          <w:color w:val="000000" w:themeColor="text1"/>
          <w:sz w:val="24"/>
          <w:szCs w:val="24"/>
        </w:rPr>
        <w:t>produsele</w:t>
      </w:r>
      <w:r>
        <w:rPr>
          <w:rFonts w:ascii="Arial Narrow" w:hAnsi="Arial Narrow"/>
          <w:bCs/>
          <w:color w:val="000000" w:themeColor="text1"/>
          <w:sz w:val="24"/>
          <w:szCs w:val="24"/>
        </w:rPr>
        <w:t xml:space="preserve"> </w:t>
      </w:r>
      <w:r w:rsidR="008768CE">
        <w:rPr>
          <w:rFonts w:ascii="Arial Narrow" w:hAnsi="Arial Narrow"/>
          <w:bCs/>
          <w:color w:val="000000" w:themeColor="text1"/>
          <w:sz w:val="24"/>
          <w:szCs w:val="24"/>
          <w:lang w:eastAsia="ro-RO"/>
        </w:rPr>
        <w:t xml:space="preserve">auto </w:t>
      </w:r>
    </w:p>
    <w:p w:rsidR="0065509C" w:rsidRPr="00D652F4" w:rsidRDefault="0065509C" w:rsidP="00D652F4">
      <w:pPr>
        <w:pStyle w:val="ListParagraph"/>
        <w:numPr>
          <w:ilvl w:val="0"/>
          <w:numId w:val="22"/>
        </w:numPr>
        <w:spacing w:after="0" w:line="240" w:lineRule="auto"/>
        <w:jc w:val="both"/>
        <w:rPr>
          <w:rFonts w:ascii="Arial Narrow" w:eastAsia="Times New Roman" w:hAnsi="Arial Narrow"/>
          <w:b/>
          <w:color w:val="000000" w:themeColor="text1"/>
          <w:sz w:val="24"/>
          <w:szCs w:val="24"/>
        </w:rPr>
      </w:pPr>
      <w:r w:rsidRPr="00D652F4">
        <w:rPr>
          <w:rFonts w:ascii="Arial Narrow" w:eastAsia="Times New Roman" w:hAnsi="Arial Narrow"/>
          <w:b/>
          <w:color w:val="000000" w:themeColor="text1"/>
          <w:sz w:val="24"/>
          <w:szCs w:val="24"/>
        </w:rPr>
        <w:t>Documente de referinţă :</w:t>
      </w:r>
    </w:p>
    <w:p w:rsidR="0065509C" w:rsidRPr="00E46BF4" w:rsidRDefault="0065509C" w:rsidP="0065509C">
      <w:pPr>
        <w:spacing w:after="0" w:line="240" w:lineRule="auto"/>
        <w:ind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Produsele auto, trebuie să fie fabricate şi comercializate în conformitate cu urmatoarele documente de referinta:</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Norma internă sau standardul de firmă al produsului elaborat de către producător;</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Ordinul MTCT 2135/2005, RNTR 4, pentru aprobarea reglementărilor privind omologarea şi certificarea produselor şi materialelor de exploatare utilizate la vehiculele rutiere, precum şi condiţiile de introducere pe piaţă a acestora;</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Ordonanţa Guvernului nr. 80/2000 privind certificarea/omologarea echipamentelor, pieselor de schimb şi materialelor de exploatare utilizate la vehiculele rutiere cu modificările şi completările ulterioare (Legea nr. 671/2002 privind aplicarea Ordonanţei nr. 80/2000, Legea nr. 375/2005 privind aprobarea Ordonanţei Guvernului nr. 34/2005, Legea nr.288/2009);</w:t>
      </w:r>
    </w:p>
    <w:p w:rsidR="00F207B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Ordonanţa Guvernului nr. 20/2010 privind stabilirea unor măsuri pentru aplicarea unitară a legislaţiei Uniuni Europene care armonizează condiţiile de comercializare a produselor;</w:t>
      </w:r>
    </w:p>
    <w:p w:rsidR="00FA2282" w:rsidRPr="00E46BF4" w:rsidRDefault="00FA2282"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Pr>
          <w:rFonts w:ascii="Arial Narrow" w:eastAsia="Times New Roman" w:hAnsi="Arial Narrow"/>
          <w:noProof/>
          <w:color w:val="000000" w:themeColor="text1"/>
          <w:sz w:val="24"/>
          <w:szCs w:val="24"/>
        </w:rPr>
        <w:t xml:space="preserve">Regulamentul UE nr. 2018 / 858 </w:t>
      </w:r>
      <w:r w:rsidRPr="00FA2282">
        <w:rPr>
          <w:rFonts w:ascii="Arial Narrow" w:eastAsia="Times New Roman" w:hAnsi="Arial Narrow"/>
          <w:noProof/>
          <w:color w:val="000000" w:themeColor="text1"/>
          <w:sz w:val="24"/>
          <w:szCs w:val="24"/>
        </w:rPr>
        <w:t>privind omologarea și supravegherea pieței autovehiculelor și remorcilor acestora, precum și ale sistemelor, componentelor și unităților tehnice separate destinate vehiculelor respective, de modificare a Regulamentelor (CE) nr. 715/2007 și (CE) nr. 595/2009 și de abrogare a Directivei 2007/46/CE</w:t>
      </w:r>
    </w:p>
    <w:p w:rsidR="00F207B4" w:rsidRPr="00945B45" w:rsidRDefault="00945B45" w:rsidP="00945B45">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945B45">
        <w:rPr>
          <w:rFonts w:ascii="Arial Narrow" w:eastAsia="Times New Roman" w:hAnsi="Arial Narrow"/>
          <w:noProof/>
          <w:color w:val="000000" w:themeColor="text1"/>
          <w:sz w:val="24"/>
          <w:szCs w:val="24"/>
        </w:rPr>
        <w:t>Ordonanţa de urgenţă nr. 140/2021 privind anumite aspecte referitoare la contractele de vânzare de bunuri</w:t>
      </w:r>
      <w:r w:rsidR="00F207B4" w:rsidRPr="00945B45">
        <w:rPr>
          <w:rFonts w:ascii="Arial Narrow" w:eastAsia="Times New Roman" w:hAnsi="Arial Narrow"/>
          <w:noProof/>
          <w:color w:val="000000" w:themeColor="text1"/>
          <w:sz w:val="24"/>
          <w:szCs w:val="24"/>
        </w:rPr>
        <w:t>;</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Lege nr. 363/2007 privind combaterea practicilor incorecte ale comercianţilor în relaţia cu consumatorii şi armonizarea reglementărilor cu legislaţia europeană privind protecţia consumatorilor, (completată şi modificată cu Hotărârea de Guvern nr. 712/2008 pentru aprobarea Regulamentului privind înfiinţarea centrelor de informare a consumatorilor, Legea nr.130/2010 pentru modificarea art. 15 alin. (1)şi (2) din legea nr.363/2007;</w:t>
      </w:r>
    </w:p>
    <w:p w:rsidR="00270255" w:rsidRPr="00E46BF4" w:rsidRDefault="00270255"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Legea nr. 72/2013 privind măsurile pentru combaterea întârzierii în executarea obligaţiilor de plată;</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Legea 240/2004 privind răspunderea producătorilor pentru pagubele generate de produsele cu defecte, republicată în 2008;</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Hotărârea Guvernului nr. 1219/2000 privind unele măsuri de protecţie a intereselor consumatorilor la achiziţionarea de piese de schimb auto, altele decât cele care pot afecta siguranţa circulaţiei şi/sau protecţia mediului;</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Legea 98 / 2016 privind achiziţiile publice şi HG 395 / 2016 – Norme de aplicare a Legii 98 / 2016;</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SR EN ISO/CEI 17050-1 :2010. Evaluarea conformităţii. Declaraţia de conformitate dată de furnizor. Partea 1 : Cerinţe generale.</w:t>
      </w:r>
    </w:p>
    <w:p w:rsidR="00F207B4" w:rsidRPr="00E46BF4" w:rsidRDefault="00F207B4" w:rsidP="00735B2D">
      <w:pPr>
        <w:numPr>
          <w:ilvl w:val="0"/>
          <w:numId w:val="8"/>
        </w:numPr>
        <w:spacing w:after="0" w:line="240" w:lineRule="auto"/>
        <w:ind w:left="0"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t>SR EN ISO/CEI 17050-2 :2005. Evaluarea conformităţii. Declaraţia de conformitate dată de furnizor. Partea 2 : Documentaţie suport.</w:t>
      </w:r>
    </w:p>
    <w:p w:rsidR="00F207B4" w:rsidRPr="00E46BF4" w:rsidRDefault="00F207B4" w:rsidP="00735B2D">
      <w:pPr>
        <w:spacing w:after="0" w:line="240" w:lineRule="auto"/>
        <w:ind w:firstLine="540"/>
        <w:jc w:val="both"/>
        <w:rPr>
          <w:rFonts w:ascii="Arial Narrow" w:eastAsia="Times New Roman" w:hAnsi="Arial Narrow"/>
          <w:noProof/>
          <w:color w:val="000000" w:themeColor="text1"/>
          <w:sz w:val="24"/>
          <w:szCs w:val="24"/>
        </w:rPr>
      </w:pPr>
      <w:r w:rsidRPr="00E46BF4">
        <w:rPr>
          <w:rFonts w:ascii="Arial Narrow" w:eastAsia="Times New Roman" w:hAnsi="Arial Narrow"/>
          <w:noProof/>
          <w:color w:val="000000" w:themeColor="text1"/>
          <w:sz w:val="24"/>
          <w:szCs w:val="24"/>
        </w:rPr>
        <w:lastRenderedPageBreak/>
        <w:t>În cazul în care, pe parcursul derulării contractului se modifică legislaţia, furnizorul se obligă să se alinieze noii legislaţii.</w:t>
      </w:r>
    </w:p>
    <w:p w:rsidR="0065509C" w:rsidRPr="00E46BF4" w:rsidRDefault="0065509C" w:rsidP="00D652F4">
      <w:pPr>
        <w:pStyle w:val="ListParagraph"/>
        <w:numPr>
          <w:ilvl w:val="0"/>
          <w:numId w:val="22"/>
        </w:numPr>
        <w:spacing w:after="0" w:line="240" w:lineRule="auto"/>
        <w:jc w:val="both"/>
        <w:rPr>
          <w:rFonts w:ascii="Arial Narrow" w:eastAsia="Times New Roman" w:hAnsi="Arial Narrow"/>
          <w:b/>
          <w:color w:val="000000" w:themeColor="text1"/>
          <w:sz w:val="24"/>
          <w:szCs w:val="24"/>
        </w:rPr>
      </w:pPr>
      <w:r w:rsidRPr="00E46BF4">
        <w:rPr>
          <w:rFonts w:ascii="Arial Narrow" w:eastAsia="Times New Roman" w:hAnsi="Arial Narrow"/>
          <w:b/>
          <w:color w:val="000000" w:themeColor="text1"/>
          <w:sz w:val="24"/>
          <w:szCs w:val="24"/>
        </w:rPr>
        <w:t>Condiţii de exploatare:</w:t>
      </w:r>
    </w:p>
    <w:p w:rsidR="005A5E10" w:rsidRPr="00E46BF4" w:rsidRDefault="0065509C"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Produsele </w:t>
      </w:r>
      <w:r w:rsidR="005A5E10" w:rsidRPr="00E46BF4">
        <w:rPr>
          <w:rFonts w:ascii="Arial Narrow" w:eastAsia="Times New Roman" w:hAnsi="Arial Narrow"/>
          <w:color w:val="000000" w:themeColor="text1"/>
          <w:sz w:val="24"/>
          <w:szCs w:val="24"/>
        </w:rPr>
        <w:t xml:space="preserve">sunt destinate exploatării în zona cu climat temperat </w:t>
      </w:r>
      <w:r w:rsidR="00E362BA">
        <w:rPr>
          <w:rFonts w:ascii="Arial Narrow" w:eastAsia="Times New Roman" w:hAnsi="Arial Narrow"/>
          <w:color w:val="000000" w:themeColor="text1"/>
          <w:sz w:val="24"/>
          <w:szCs w:val="24"/>
        </w:rPr>
        <w:t xml:space="preserve">continental, </w:t>
      </w:r>
      <w:r w:rsidR="002E22CB">
        <w:rPr>
          <w:rFonts w:ascii="Arial Narrow" w:eastAsia="Times New Roman" w:hAnsi="Arial Narrow"/>
          <w:color w:val="000000" w:themeColor="text1"/>
          <w:sz w:val="24"/>
          <w:szCs w:val="24"/>
        </w:rPr>
        <w:t xml:space="preserve">caracterizat de o </w:t>
      </w:r>
      <w:r w:rsidR="005A5E10" w:rsidRPr="00E46BF4">
        <w:rPr>
          <w:rFonts w:ascii="Arial Narrow" w:eastAsia="Times New Roman" w:hAnsi="Arial Narrow"/>
          <w:color w:val="000000" w:themeColor="text1"/>
          <w:sz w:val="24"/>
          <w:szCs w:val="24"/>
        </w:rPr>
        <w:t xml:space="preserve"> temperatură ambiantă</w:t>
      </w:r>
      <w:r w:rsidR="002E22CB">
        <w:rPr>
          <w:rFonts w:ascii="Arial Narrow" w:eastAsia="Times New Roman" w:hAnsi="Arial Narrow"/>
          <w:color w:val="000000" w:themeColor="text1"/>
          <w:sz w:val="24"/>
          <w:szCs w:val="24"/>
        </w:rPr>
        <w:t xml:space="preserve"> de la</w:t>
      </w:r>
      <w:r w:rsidR="0019332B">
        <w:rPr>
          <w:rFonts w:ascii="Arial Narrow" w:eastAsia="Times New Roman" w:hAnsi="Arial Narrow"/>
          <w:color w:val="000000" w:themeColor="text1"/>
          <w:sz w:val="24"/>
          <w:szCs w:val="24"/>
        </w:rPr>
        <w:t xml:space="preserve"> </w:t>
      </w:r>
      <w:smartTag w:uri="urn:schemas-microsoft-com:office:smarttags" w:element="metricconverter">
        <w:smartTagPr>
          <w:attr w:name="ProductID" w:val="-35ﾰC"/>
        </w:smartTagPr>
        <w:r w:rsidR="005A5E10" w:rsidRPr="00E46BF4">
          <w:rPr>
            <w:rFonts w:ascii="Arial Narrow" w:eastAsia="Times New Roman" w:hAnsi="Arial Narrow"/>
            <w:color w:val="000000" w:themeColor="text1"/>
            <w:sz w:val="24"/>
            <w:szCs w:val="24"/>
          </w:rPr>
          <w:t>-35°C</w:t>
        </w:r>
      </w:smartTag>
      <w:r w:rsidR="005A5E10" w:rsidRPr="00E46BF4">
        <w:rPr>
          <w:rFonts w:ascii="Arial Narrow" w:eastAsia="Times New Roman" w:hAnsi="Arial Narrow"/>
          <w:color w:val="000000" w:themeColor="text1"/>
          <w:sz w:val="24"/>
          <w:szCs w:val="24"/>
        </w:rPr>
        <w:t xml:space="preserve">  la  +</w:t>
      </w:r>
      <w:smartTag w:uri="urn:schemas-microsoft-com:office:smarttags" w:element="metricconverter">
        <w:smartTagPr>
          <w:attr w:name="ProductID" w:val="50ﾰC"/>
        </w:smartTagPr>
        <w:r w:rsidR="005A5E10" w:rsidRPr="00E46BF4">
          <w:rPr>
            <w:rFonts w:ascii="Arial Narrow" w:eastAsia="Times New Roman" w:hAnsi="Arial Narrow"/>
            <w:color w:val="000000" w:themeColor="text1"/>
            <w:sz w:val="24"/>
            <w:szCs w:val="24"/>
          </w:rPr>
          <w:t>50°C</w:t>
        </w:r>
        <w:r w:rsidR="002E22CB">
          <w:rPr>
            <w:rFonts w:ascii="Arial Narrow" w:eastAsia="Times New Roman" w:hAnsi="Arial Narrow"/>
            <w:color w:val="000000" w:themeColor="text1"/>
            <w:sz w:val="24"/>
            <w:szCs w:val="24"/>
          </w:rPr>
          <w:t xml:space="preserve"> și de prezența unor </w:t>
        </w:r>
      </w:smartTag>
      <w:r w:rsidR="005A5E10" w:rsidRPr="00E46BF4">
        <w:rPr>
          <w:rFonts w:ascii="Arial Narrow" w:eastAsia="Times New Roman" w:hAnsi="Arial Narrow"/>
          <w:color w:val="000000" w:themeColor="text1"/>
          <w:sz w:val="24"/>
          <w:szCs w:val="24"/>
        </w:rPr>
        <w:t>agenţi exteriori</w:t>
      </w:r>
      <w:r w:rsidR="002E22CB">
        <w:rPr>
          <w:rFonts w:ascii="Arial Narrow" w:eastAsia="Times New Roman" w:hAnsi="Arial Narrow"/>
          <w:color w:val="000000" w:themeColor="text1"/>
          <w:sz w:val="24"/>
          <w:szCs w:val="24"/>
        </w:rPr>
        <w:t xml:space="preserve"> precum</w:t>
      </w:r>
      <w:r w:rsidR="005A5E10" w:rsidRPr="00E46BF4">
        <w:rPr>
          <w:rFonts w:ascii="Arial Narrow" w:eastAsia="Times New Roman" w:hAnsi="Arial Narrow"/>
          <w:color w:val="000000" w:themeColor="text1"/>
          <w:sz w:val="24"/>
          <w:szCs w:val="24"/>
        </w:rPr>
        <w:t xml:space="preserve"> praf, ploaie, noroi, zăpadă, chiciură, gheaţă, soluţie salină.</w:t>
      </w:r>
    </w:p>
    <w:p w:rsidR="00DD2427" w:rsidRPr="00E46BF4" w:rsidRDefault="00DD2427" w:rsidP="005E74A3">
      <w:pPr>
        <w:spacing w:after="0" w:line="240" w:lineRule="auto"/>
        <w:jc w:val="both"/>
        <w:rPr>
          <w:rFonts w:ascii="Arial Narrow" w:eastAsia="Times New Roman" w:hAnsi="Arial Narrow"/>
          <w:color w:val="000000" w:themeColor="text1"/>
          <w:sz w:val="24"/>
          <w:szCs w:val="24"/>
        </w:rPr>
      </w:pPr>
    </w:p>
    <w:p w:rsidR="00DD2427" w:rsidRPr="00E46BF4" w:rsidRDefault="00DD2427" w:rsidP="00D652F4">
      <w:pPr>
        <w:pStyle w:val="ListParagraph"/>
        <w:numPr>
          <w:ilvl w:val="0"/>
          <w:numId w:val="22"/>
        </w:numPr>
        <w:spacing w:after="0" w:line="240" w:lineRule="auto"/>
        <w:jc w:val="both"/>
        <w:rPr>
          <w:rFonts w:ascii="Arial Narrow" w:eastAsia="Times New Roman" w:hAnsi="Arial Narrow"/>
          <w:b/>
          <w:color w:val="000000" w:themeColor="text1"/>
          <w:sz w:val="24"/>
          <w:szCs w:val="24"/>
        </w:rPr>
      </w:pPr>
      <w:r w:rsidRPr="00E46BF4">
        <w:rPr>
          <w:rFonts w:ascii="Arial Narrow" w:eastAsia="Times New Roman" w:hAnsi="Arial Narrow"/>
          <w:b/>
          <w:color w:val="000000" w:themeColor="text1"/>
          <w:sz w:val="24"/>
          <w:szCs w:val="24"/>
        </w:rPr>
        <w:t>Certificare, omologare.</w:t>
      </w:r>
    </w:p>
    <w:p w:rsidR="00DD2427" w:rsidRPr="00E46BF4" w:rsidRDefault="00DD2427" w:rsidP="00DD2427">
      <w:pPr>
        <w:spacing w:after="0" w:line="240" w:lineRule="auto"/>
        <w:ind w:firstLine="540"/>
        <w:jc w:val="both"/>
        <w:rPr>
          <w:rFonts w:ascii="Arial Narrow" w:eastAsia="Times New Roman" w:hAnsi="Arial Narrow"/>
          <w:i/>
          <w:color w:val="000000" w:themeColor="text1"/>
          <w:sz w:val="24"/>
          <w:szCs w:val="24"/>
          <w:u w:val="single"/>
        </w:rPr>
      </w:pPr>
      <w:r w:rsidRPr="00E46BF4">
        <w:rPr>
          <w:rFonts w:ascii="Arial Narrow" w:eastAsia="Times New Roman" w:hAnsi="Arial Narrow"/>
          <w:i/>
          <w:color w:val="000000" w:themeColor="text1"/>
          <w:sz w:val="24"/>
          <w:szCs w:val="24"/>
          <w:u w:val="single"/>
        </w:rPr>
        <w:t>Produsele care vor fi livrate prin p</w:t>
      </w:r>
      <w:r w:rsidR="00BA2F6E">
        <w:rPr>
          <w:rFonts w:ascii="Arial Narrow" w:eastAsia="Times New Roman" w:hAnsi="Arial Narrow"/>
          <w:i/>
          <w:color w:val="000000" w:themeColor="text1"/>
          <w:sz w:val="24"/>
          <w:szCs w:val="24"/>
          <w:u w:val="single"/>
        </w:rPr>
        <w:t>unerea în cadrul contractelor care se vor atribui prin prezenta procedură se clasifică astfel</w:t>
      </w:r>
      <w:r w:rsidRPr="00E46BF4">
        <w:rPr>
          <w:rFonts w:ascii="Arial Narrow" w:eastAsia="Times New Roman" w:hAnsi="Arial Narrow"/>
          <w:i/>
          <w:color w:val="000000" w:themeColor="text1"/>
          <w:sz w:val="24"/>
          <w:szCs w:val="24"/>
          <w:u w:val="single"/>
        </w:rPr>
        <w:t>:</w:t>
      </w:r>
    </w:p>
    <w:p w:rsidR="00DD2427" w:rsidRPr="00E46BF4" w:rsidRDefault="00DD2427" w:rsidP="00DD2427">
      <w:pPr>
        <w:numPr>
          <w:ilvl w:val="0"/>
          <w:numId w:val="11"/>
        </w:numPr>
        <w:spacing w:after="0" w:line="240" w:lineRule="auto"/>
        <w:jc w:val="both"/>
        <w:rPr>
          <w:rFonts w:ascii="Arial Narrow" w:eastAsia="Times New Roman" w:hAnsi="Arial Narrow"/>
          <w:i/>
          <w:color w:val="000000" w:themeColor="text1"/>
          <w:sz w:val="24"/>
          <w:szCs w:val="24"/>
        </w:rPr>
      </w:pPr>
      <w:r w:rsidRPr="00E46BF4">
        <w:rPr>
          <w:rFonts w:ascii="Arial Narrow" w:eastAsia="Times New Roman" w:hAnsi="Arial Narrow"/>
          <w:i/>
          <w:color w:val="000000" w:themeColor="text1"/>
          <w:sz w:val="24"/>
          <w:szCs w:val="24"/>
          <w:highlight w:val="yellow"/>
        </w:rPr>
        <w:t xml:space="preserve">produse de origine, </w:t>
      </w:r>
      <w:r w:rsidRPr="00E46BF4">
        <w:rPr>
          <w:rFonts w:ascii="Arial Narrow" w:hAnsi="Arial Narrow"/>
          <w:i/>
          <w:color w:val="000000" w:themeColor="text1"/>
          <w:sz w:val="24"/>
          <w:szCs w:val="24"/>
          <w:highlight w:val="yellow"/>
        </w:rPr>
        <w:t>produse de schimb de origine</w:t>
      </w:r>
      <w:r w:rsidRPr="00E46BF4">
        <w:rPr>
          <w:rFonts w:ascii="Arial Narrow" w:eastAsia="Times New Roman" w:hAnsi="Arial Narrow"/>
          <w:i/>
          <w:color w:val="000000" w:themeColor="text1"/>
          <w:sz w:val="24"/>
          <w:szCs w:val="24"/>
        </w:rPr>
        <w:t xml:space="preserve"> sau </w:t>
      </w:r>
    </w:p>
    <w:p w:rsidR="00DD2427" w:rsidRDefault="00DD2427" w:rsidP="00DD2427">
      <w:pPr>
        <w:numPr>
          <w:ilvl w:val="0"/>
          <w:numId w:val="11"/>
        </w:numPr>
        <w:spacing w:after="0" w:line="240" w:lineRule="auto"/>
        <w:jc w:val="both"/>
        <w:rPr>
          <w:rFonts w:ascii="Arial Narrow" w:eastAsia="Times New Roman" w:hAnsi="Arial Narrow"/>
          <w:i/>
          <w:color w:val="000000" w:themeColor="text1"/>
          <w:sz w:val="24"/>
          <w:szCs w:val="24"/>
        </w:rPr>
      </w:pPr>
      <w:r w:rsidRPr="00E46BF4">
        <w:rPr>
          <w:rFonts w:ascii="Arial Narrow" w:eastAsia="Times New Roman" w:hAnsi="Arial Narrow"/>
          <w:i/>
          <w:color w:val="000000" w:themeColor="text1"/>
          <w:sz w:val="24"/>
          <w:szCs w:val="24"/>
          <w:highlight w:val="yellow"/>
        </w:rPr>
        <w:t>produse de calitate echivalentă</w:t>
      </w:r>
      <w:r w:rsidRPr="00E46BF4">
        <w:rPr>
          <w:rFonts w:ascii="Arial Narrow" w:eastAsia="Times New Roman" w:hAnsi="Arial Narrow"/>
          <w:i/>
          <w:color w:val="000000" w:themeColor="text1"/>
          <w:sz w:val="24"/>
          <w:szCs w:val="24"/>
        </w:rPr>
        <w:t>.</w:t>
      </w:r>
    </w:p>
    <w:p w:rsidR="00DD2427" w:rsidRPr="00E46BF4" w:rsidRDefault="00DD2427" w:rsidP="005D4CAC">
      <w:pPr>
        <w:spacing w:after="0" w:line="240" w:lineRule="auto"/>
        <w:jc w:val="both"/>
        <w:rPr>
          <w:rFonts w:ascii="Arial Narrow" w:eastAsia="Times New Roman" w:hAnsi="Arial Narrow"/>
          <w:color w:val="000000" w:themeColor="text1"/>
          <w:sz w:val="10"/>
          <w:szCs w:val="10"/>
          <w:u w:val="single"/>
        </w:rPr>
      </w:pPr>
    </w:p>
    <w:p w:rsidR="00DD2427" w:rsidRPr="00E46BF4" w:rsidRDefault="00DD2427" w:rsidP="00DD2427">
      <w:pPr>
        <w:spacing w:after="0" w:line="240" w:lineRule="auto"/>
        <w:ind w:firstLine="540"/>
        <w:jc w:val="both"/>
        <w:rPr>
          <w:rFonts w:ascii="Arial Narrow" w:eastAsia="Times New Roman" w:hAnsi="Arial Narrow"/>
          <w:i/>
          <w:color w:val="000000" w:themeColor="text1"/>
          <w:sz w:val="24"/>
          <w:szCs w:val="24"/>
          <w:u w:val="single"/>
        </w:rPr>
      </w:pPr>
      <w:r w:rsidRPr="00E46BF4">
        <w:rPr>
          <w:rFonts w:ascii="Arial Narrow" w:eastAsia="Times New Roman" w:hAnsi="Arial Narrow"/>
          <w:i/>
          <w:color w:val="000000" w:themeColor="text1"/>
          <w:sz w:val="24"/>
          <w:szCs w:val="24"/>
          <w:u w:val="single"/>
        </w:rPr>
        <w:t>Tinând cont de gruparea anterioară demonstrarea calităţii / conformităţii pieselor faţă de prevederile legale se face astfel:</w:t>
      </w:r>
    </w:p>
    <w:p w:rsidR="00DD2427" w:rsidRPr="00E46BF4" w:rsidRDefault="00DD2427" w:rsidP="00DD2427">
      <w:pPr>
        <w:numPr>
          <w:ilvl w:val="0"/>
          <w:numId w:val="12"/>
        </w:numPr>
        <w:tabs>
          <w:tab w:val="clear" w:pos="900"/>
          <w:tab w:val="num" w:pos="720"/>
        </w:tabs>
        <w:spacing w:after="0" w:line="240" w:lineRule="auto"/>
        <w:ind w:left="0" w:firstLine="540"/>
        <w:jc w:val="both"/>
        <w:rPr>
          <w:rFonts w:ascii="Arial Narrow" w:eastAsia="Times New Roman" w:hAnsi="Arial Narrow"/>
          <w:i/>
          <w:color w:val="000000" w:themeColor="text1"/>
          <w:sz w:val="24"/>
          <w:szCs w:val="24"/>
        </w:rPr>
      </w:pPr>
      <w:r w:rsidRPr="00E46BF4">
        <w:rPr>
          <w:rFonts w:ascii="Arial Narrow" w:hAnsi="Arial Narrow"/>
          <w:color w:val="000000" w:themeColor="text1"/>
          <w:sz w:val="24"/>
          <w:szCs w:val="24"/>
          <w:u w:val="single"/>
        </w:rPr>
        <w:t xml:space="preserve">în ceea ce priveşte </w:t>
      </w:r>
      <w:r w:rsidRPr="00E46BF4">
        <w:rPr>
          <w:rFonts w:ascii="Arial Narrow" w:eastAsia="Times New Roman" w:hAnsi="Arial Narrow"/>
          <w:i/>
          <w:color w:val="000000" w:themeColor="text1"/>
          <w:sz w:val="24"/>
          <w:szCs w:val="24"/>
          <w:highlight w:val="yellow"/>
          <w:u w:val="single"/>
        </w:rPr>
        <w:t xml:space="preserve">produsele de origine, </w:t>
      </w:r>
      <w:r w:rsidRPr="00E46BF4">
        <w:rPr>
          <w:rFonts w:ascii="Arial Narrow" w:hAnsi="Arial Narrow"/>
          <w:i/>
          <w:color w:val="000000" w:themeColor="text1"/>
          <w:sz w:val="24"/>
          <w:szCs w:val="24"/>
          <w:highlight w:val="yellow"/>
          <w:u w:val="single"/>
        </w:rPr>
        <w:t>produse de schimb de origine</w:t>
      </w:r>
      <w:r w:rsidRPr="00E46BF4">
        <w:rPr>
          <w:rFonts w:ascii="Arial Narrow" w:hAnsi="Arial Narrow"/>
          <w:i/>
          <w:color w:val="000000" w:themeColor="text1"/>
          <w:sz w:val="24"/>
          <w:szCs w:val="24"/>
        </w:rPr>
        <w:t>:</w:t>
      </w:r>
    </w:p>
    <w:p w:rsidR="00DD2427" w:rsidRPr="00E46BF4" w:rsidRDefault="00DD2427" w:rsidP="00DD2427">
      <w:pPr>
        <w:tabs>
          <w:tab w:val="num" w:pos="720"/>
        </w:tabs>
        <w:spacing w:after="0" w:line="240" w:lineRule="auto"/>
        <w:ind w:firstLine="540"/>
        <w:jc w:val="both"/>
        <w:rPr>
          <w:rFonts w:ascii="Arial Narrow" w:hAnsi="Arial Narrow"/>
          <w:color w:val="000000" w:themeColor="text1"/>
          <w:sz w:val="24"/>
          <w:szCs w:val="24"/>
        </w:rPr>
      </w:pPr>
      <w:r w:rsidRPr="00E46BF4">
        <w:rPr>
          <w:rFonts w:ascii="Arial Narrow" w:hAnsi="Arial Narrow"/>
          <w:color w:val="000000" w:themeColor="text1"/>
          <w:sz w:val="24"/>
          <w:szCs w:val="24"/>
        </w:rPr>
        <w:t xml:space="preserve">Conform RNTR 4  - « Validarea unui produs ca fiind </w:t>
      </w:r>
      <w:r w:rsidRPr="00E46BF4">
        <w:rPr>
          <w:rFonts w:ascii="Arial Narrow" w:hAnsi="Arial Narrow"/>
          <w:i/>
          <w:color w:val="000000" w:themeColor="text1"/>
          <w:sz w:val="24"/>
          <w:szCs w:val="24"/>
        </w:rPr>
        <w:t>produs de origine</w:t>
      </w:r>
      <w:r w:rsidRPr="00E46BF4">
        <w:rPr>
          <w:rFonts w:ascii="Arial Narrow" w:hAnsi="Arial Narrow"/>
          <w:color w:val="000000" w:themeColor="text1"/>
          <w:sz w:val="24"/>
          <w:szCs w:val="24"/>
        </w:rPr>
        <w:t xml:space="preserve"> sau </w:t>
      </w:r>
      <w:r w:rsidRPr="00E46BF4">
        <w:rPr>
          <w:rFonts w:ascii="Arial Narrow" w:hAnsi="Arial Narrow"/>
          <w:i/>
          <w:color w:val="000000" w:themeColor="text1"/>
          <w:sz w:val="24"/>
          <w:szCs w:val="24"/>
        </w:rPr>
        <w:t xml:space="preserve">produs de schimb de origine </w:t>
      </w:r>
      <w:r w:rsidRPr="00E46BF4">
        <w:rPr>
          <w:rFonts w:ascii="Arial Narrow" w:hAnsi="Arial Narrow"/>
          <w:color w:val="000000" w:themeColor="text1"/>
          <w:sz w:val="24"/>
          <w:szCs w:val="24"/>
        </w:rPr>
        <w:t xml:space="preserve">se face printr-un document </w:t>
      </w:r>
      <w:r w:rsidRPr="00E46BF4">
        <w:rPr>
          <w:rFonts w:ascii="Arial Narrow" w:hAnsi="Arial Narrow"/>
          <w:i/>
          <w:color w:val="000000" w:themeColor="text1"/>
          <w:sz w:val="24"/>
          <w:szCs w:val="24"/>
        </w:rPr>
        <w:t>emis de producatorul de vehicule rutiere</w:t>
      </w:r>
      <w:r w:rsidRPr="00E46BF4">
        <w:rPr>
          <w:rFonts w:ascii="Arial Narrow" w:hAnsi="Arial Narrow"/>
          <w:color w:val="000000" w:themeColor="text1"/>
          <w:sz w:val="24"/>
          <w:szCs w:val="24"/>
        </w:rPr>
        <w:t xml:space="preserve"> sau de catre</w:t>
      </w:r>
      <w:r w:rsidR="0003313F">
        <w:rPr>
          <w:rFonts w:ascii="Arial Narrow" w:hAnsi="Arial Narrow"/>
          <w:color w:val="000000" w:themeColor="text1"/>
          <w:sz w:val="24"/>
          <w:szCs w:val="24"/>
        </w:rPr>
        <w:t xml:space="preserve"> </w:t>
      </w:r>
      <w:r w:rsidRPr="00E46BF4">
        <w:rPr>
          <w:rFonts w:ascii="Arial Narrow" w:hAnsi="Arial Narrow"/>
          <w:i/>
          <w:color w:val="000000" w:themeColor="text1"/>
          <w:sz w:val="24"/>
          <w:szCs w:val="24"/>
        </w:rPr>
        <w:t>reprezentantul</w:t>
      </w:r>
      <w:r w:rsidR="0003313F">
        <w:rPr>
          <w:rFonts w:ascii="Arial Narrow" w:hAnsi="Arial Narrow"/>
          <w:i/>
          <w:color w:val="000000" w:themeColor="text1"/>
          <w:sz w:val="24"/>
          <w:szCs w:val="24"/>
        </w:rPr>
        <w:t xml:space="preserve"> </w:t>
      </w:r>
      <w:r w:rsidRPr="00E46BF4">
        <w:rPr>
          <w:rFonts w:ascii="Arial Narrow" w:hAnsi="Arial Narrow"/>
          <w:i/>
          <w:color w:val="000000" w:themeColor="text1"/>
          <w:sz w:val="24"/>
          <w:szCs w:val="24"/>
        </w:rPr>
        <w:t>autorizat</w:t>
      </w:r>
      <w:r w:rsidRPr="00E46BF4">
        <w:rPr>
          <w:rFonts w:ascii="Arial Narrow" w:hAnsi="Arial Narrow"/>
          <w:color w:val="000000" w:themeColor="text1"/>
          <w:sz w:val="24"/>
          <w:szCs w:val="24"/>
        </w:rPr>
        <w:t xml:space="preserve"> al acestuia », </w:t>
      </w:r>
      <w:r w:rsidRPr="00E46BF4">
        <w:rPr>
          <w:rFonts w:ascii="Arial Narrow" w:hAnsi="Arial Narrow"/>
          <w:color w:val="000000" w:themeColor="text1"/>
          <w:sz w:val="24"/>
          <w:szCs w:val="24"/>
          <w:u w:val="single"/>
        </w:rPr>
        <w:t>( certificat de origine</w:t>
      </w:r>
      <w:r w:rsidRPr="00E46BF4">
        <w:rPr>
          <w:rFonts w:ascii="Arial Narrow" w:hAnsi="Arial Narrow"/>
          <w:color w:val="000000" w:themeColor="text1"/>
          <w:sz w:val="24"/>
          <w:szCs w:val="24"/>
        </w:rPr>
        <w:t xml:space="preserve"> care va atesta autenticitatea produsului ca piesă de origine</w:t>
      </w:r>
      <w:r w:rsidRPr="00E46BF4">
        <w:rPr>
          <w:rFonts w:ascii="Arial Narrow" w:eastAsia="Times New Roman" w:hAnsi="Arial Narrow"/>
          <w:color w:val="000000" w:themeColor="text1"/>
          <w:sz w:val="24"/>
          <w:szCs w:val="24"/>
        </w:rPr>
        <w:t xml:space="preserve"> emis de producător sau de reprezentantul legal al acestuia</w:t>
      </w:r>
      <w:r w:rsidRPr="00E46BF4">
        <w:rPr>
          <w:rFonts w:ascii="Arial Narrow" w:hAnsi="Arial Narrow"/>
          <w:color w:val="000000" w:themeColor="text1"/>
          <w:sz w:val="24"/>
          <w:szCs w:val="24"/>
        </w:rPr>
        <w:t>), conform Ordinului MTCT 2135/08.12.2005.</w:t>
      </w:r>
    </w:p>
    <w:p w:rsidR="00652541" w:rsidRDefault="00652541" w:rsidP="00652541">
      <w:pPr>
        <w:tabs>
          <w:tab w:val="num" w:pos="720"/>
        </w:tabs>
        <w:spacing w:after="0" w:line="240" w:lineRule="auto"/>
        <w:ind w:firstLine="540"/>
        <w:jc w:val="both"/>
        <w:rPr>
          <w:rFonts w:ascii="Arial Narrow" w:hAnsi="Arial Narrow"/>
          <w:color w:val="000000" w:themeColor="text1"/>
          <w:sz w:val="24"/>
          <w:szCs w:val="24"/>
        </w:rPr>
      </w:pPr>
      <w:r w:rsidRPr="00652541">
        <w:rPr>
          <w:rFonts w:ascii="Arial Narrow" w:hAnsi="Arial Narrow"/>
          <w:color w:val="000000" w:themeColor="text1"/>
          <w:sz w:val="24"/>
          <w:szCs w:val="24"/>
        </w:rPr>
        <w:t>Produsele de origine sau produsele de schimb de origine trebuie să fie însoţite de declaraţie de conformitate şi de certificat de garanţie</w:t>
      </w:r>
      <w:r w:rsidR="002F6424">
        <w:rPr>
          <w:rFonts w:ascii="Arial Narrow" w:hAnsi="Arial Narrow"/>
          <w:color w:val="000000" w:themeColor="text1"/>
          <w:sz w:val="24"/>
          <w:szCs w:val="24"/>
        </w:rPr>
        <w:t xml:space="preserve"> emise de Contractant</w:t>
      </w:r>
      <w:r w:rsidRPr="00652541">
        <w:rPr>
          <w:rFonts w:ascii="Arial Narrow" w:hAnsi="Arial Narrow"/>
          <w:color w:val="000000" w:themeColor="text1"/>
          <w:sz w:val="24"/>
          <w:szCs w:val="24"/>
        </w:rPr>
        <w:t>. Certificatul de garanţie</w:t>
      </w:r>
      <w:r w:rsidR="002F6424">
        <w:rPr>
          <w:rFonts w:ascii="Arial Narrow" w:hAnsi="Arial Narrow"/>
          <w:color w:val="000000" w:themeColor="text1"/>
          <w:sz w:val="24"/>
          <w:szCs w:val="24"/>
        </w:rPr>
        <w:t xml:space="preserve"> emis de Contractant</w:t>
      </w:r>
      <w:r w:rsidR="0019332B">
        <w:rPr>
          <w:rFonts w:ascii="Arial Narrow" w:hAnsi="Arial Narrow"/>
          <w:color w:val="000000" w:themeColor="text1"/>
          <w:sz w:val="24"/>
          <w:szCs w:val="24"/>
        </w:rPr>
        <w:t xml:space="preserve"> </w:t>
      </w:r>
      <w:r w:rsidRPr="00652541">
        <w:rPr>
          <w:rFonts w:ascii="Arial Narrow" w:hAnsi="Arial Narrow"/>
          <w:color w:val="000000" w:themeColor="text1"/>
          <w:sz w:val="24"/>
          <w:szCs w:val="24"/>
        </w:rPr>
        <w:t>trebuie să identifice documentul de atestare a caracterului de produs de origine sau produs de schimb de origine.</w:t>
      </w:r>
    </w:p>
    <w:p w:rsidR="00DD2427" w:rsidRPr="00E46BF4" w:rsidRDefault="00DD2427" w:rsidP="00DD2427">
      <w:pPr>
        <w:spacing w:after="0" w:line="240" w:lineRule="auto"/>
        <w:ind w:firstLine="540"/>
        <w:jc w:val="both"/>
        <w:rPr>
          <w:rFonts w:ascii="Arial Narrow" w:hAnsi="Arial Narrow"/>
          <w:color w:val="000000" w:themeColor="text1"/>
          <w:sz w:val="24"/>
          <w:szCs w:val="24"/>
          <w:u w:val="single"/>
        </w:rPr>
      </w:pPr>
      <w:r w:rsidRPr="00E46BF4">
        <w:rPr>
          <w:rFonts w:ascii="Arial Narrow" w:hAnsi="Arial Narrow"/>
          <w:color w:val="000000" w:themeColor="text1"/>
          <w:sz w:val="24"/>
          <w:szCs w:val="24"/>
          <w:u w:val="single"/>
        </w:rPr>
        <w:t xml:space="preserve">B.  în ceea ce priveşte </w:t>
      </w:r>
      <w:r w:rsidRPr="00E46BF4">
        <w:rPr>
          <w:rFonts w:ascii="Arial Narrow" w:hAnsi="Arial Narrow"/>
          <w:color w:val="000000" w:themeColor="text1"/>
          <w:sz w:val="24"/>
          <w:szCs w:val="24"/>
          <w:highlight w:val="yellow"/>
          <w:u w:val="single"/>
        </w:rPr>
        <w:t>produsele de calitate echivalentă</w:t>
      </w:r>
      <w:r w:rsidRPr="00E46BF4">
        <w:rPr>
          <w:rFonts w:ascii="Arial Narrow" w:hAnsi="Arial Narrow"/>
          <w:color w:val="000000" w:themeColor="text1"/>
          <w:sz w:val="24"/>
          <w:szCs w:val="24"/>
          <w:u w:val="single"/>
        </w:rPr>
        <w:t>:</w:t>
      </w:r>
    </w:p>
    <w:p w:rsidR="00DD2427" w:rsidRPr="00E46BF4"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Piesele de schimb care nu sunt din categoria </w:t>
      </w:r>
      <w:r w:rsidRPr="00E46BF4">
        <w:rPr>
          <w:rFonts w:ascii="Arial Narrow" w:hAnsi="Arial Narrow"/>
          <w:i/>
          <w:color w:val="000000" w:themeColor="text1"/>
          <w:sz w:val="24"/>
          <w:szCs w:val="24"/>
        </w:rPr>
        <w:t>produs de origine</w:t>
      </w:r>
      <w:r w:rsidRPr="00E46BF4">
        <w:rPr>
          <w:rFonts w:ascii="Arial Narrow" w:hAnsi="Arial Narrow"/>
          <w:color w:val="000000" w:themeColor="text1"/>
          <w:sz w:val="24"/>
          <w:szCs w:val="24"/>
        </w:rPr>
        <w:t xml:space="preserve"> sau </w:t>
      </w:r>
      <w:r w:rsidRPr="00E46BF4">
        <w:rPr>
          <w:rFonts w:ascii="Arial Narrow" w:hAnsi="Arial Narrow"/>
          <w:i/>
          <w:color w:val="000000" w:themeColor="text1"/>
          <w:sz w:val="24"/>
          <w:szCs w:val="24"/>
        </w:rPr>
        <w:t xml:space="preserve">produs de schimb de origine, </w:t>
      </w:r>
      <w:r w:rsidR="00652541" w:rsidRPr="00E46BF4">
        <w:rPr>
          <w:rFonts w:ascii="Arial Narrow" w:hAnsi="Arial Narrow"/>
          <w:i/>
          <w:color w:val="000000" w:themeColor="text1"/>
          <w:sz w:val="24"/>
          <w:szCs w:val="24"/>
          <w:u w:val="single"/>
        </w:rPr>
        <w:t xml:space="preserve">sunt </w:t>
      </w:r>
      <w:r w:rsidRPr="00E46BF4">
        <w:rPr>
          <w:rFonts w:ascii="Arial Narrow" w:hAnsi="Arial Narrow"/>
          <w:i/>
          <w:color w:val="000000" w:themeColor="text1"/>
          <w:sz w:val="24"/>
          <w:szCs w:val="24"/>
          <w:u w:val="single"/>
        </w:rPr>
        <w:t>implicit</w:t>
      </w:r>
      <w:r w:rsidR="00383505">
        <w:rPr>
          <w:rFonts w:ascii="Arial Narrow" w:hAnsi="Arial Narrow"/>
          <w:i/>
          <w:color w:val="000000" w:themeColor="text1"/>
          <w:sz w:val="24"/>
          <w:szCs w:val="24"/>
          <w:u w:val="single"/>
        </w:rPr>
        <w:t xml:space="preserve"> </w:t>
      </w:r>
      <w:r w:rsidRPr="00652541">
        <w:rPr>
          <w:rFonts w:ascii="Arial Narrow" w:hAnsi="Arial Narrow"/>
          <w:i/>
          <w:color w:val="000000" w:themeColor="text1"/>
          <w:sz w:val="24"/>
          <w:szCs w:val="24"/>
        </w:rPr>
        <w:t>piese de calitate echivalentă</w:t>
      </w:r>
      <w:r w:rsidR="00652541" w:rsidRPr="00652541">
        <w:rPr>
          <w:rFonts w:ascii="Arial Narrow" w:hAnsi="Arial Narrow"/>
          <w:i/>
          <w:color w:val="000000" w:themeColor="text1"/>
          <w:sz w:val="24"/>
          <w:szCs w:val="24"/>
        </w:rPr>
        <w:t>.</w:t>
      </w:r>
    </w:p>
    <w:p w:rsidR="00652541"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Produsele fabricate în ţară sau importate prevăzute în lista cuprinsă la cap.V</w:t>
      </w:r>
      <w:r w:rsidR="00652541">
        <w:rPr>
          <w:rFonts w:ascii="Arial Narrow" w:eastAsia="Times New Roman" w:hAnsi="Arial Narrow"/>
          <w:color w:val="000000" w:themeColor="text1"/>
          <w:sz w:val="24"/>
          <w:szCs w:val="24"/>
        </w:rPr>
        <w:t xml:space="preserve"> a </w:t>
      </w:r>
      <w:r w:rsidR="00652541" w:rsidRPr="00E46BF4">
        <w:rPr>
          <w:rFonts w:ascii="Arial Narrow" w:eastAsia="Times New Roman" w:hAnsi="Arial Narrow"/>
          <w:color w:val="000000" w:themeColor="text1"/>
          <w:sz w:val="24"/>
          <w:szCs w:val="24"/>
        </w:rPr>
        <w:t>Ordinul</w:t>
      </w:r>
      <w:r w:rsidR="00652541">
        <w:rPr>
          <w:rFonts w:ascii="Arial Narrow" w:eastAsia="Times New Roman" w:hAnsi="Arial Narrow"/>
          <w:color w:val="000000" w:themeColor="text1"/>
          <w:sz w:val="24"/>
          <w:szCs w:val="24"/>
        </w:rPr>
        <w:t>ui</w:t>
      </w:r>
      <w:r w:rsidR="00652541" w:rsidRPr="00E46BF4">
        <w:rPr>
          <w:rFonts w:ascii="Arial Narrow" w:eastAsia="Times New Roman" w:hAnsi="Arial Narrow"/>
          <w:color w:val="000000" w:themeColor="text1"/>
          <w:sz w:val="24"/>
          <w:szCs w:val="24"/>
        </w:rPr>
        <w:t xml:space="preserve"> MTCT 2135/2005</w:t>
      </w:r>
      <w:r w:rsidRPr="00E46BF4">
        <w:rPr>
          <w:rFonts w:ascii="Arial Narrow" w:eastAsia="Times New Roman" w:hAnsi="Arial Narrow"/>
          <w:color w:val="000000" w:themeColor="text1"/>
          <w:sz w:val="24"/>
          <w:szCs w:val="24"/>
        </w:rPr>
        <w:t xml:space="preserve"> pot fi introduse pe piaţă numai dacă sunt certificate sau omologate de RAR. </w:t>
      </w:r>
    </w:p>
    <w:p w:rsidR="00DD2427"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Certificarea sau omologarea se solită de către producători, reprezentanţii acestora, importatori sau distribuitori. </w:t>
      </w:r>
    </w:p>
    <w:p w:rsidR="002F6424" w:rsidRPr="002F6424" w:rsidRDefault="002F6424" w:rsidP="00DD2427">
      <w:pPr>
        <w:spacing w:after="0" w:line="240" w:lineRule="auto"/>
        <w:ind w:firstLine="540"/>
        <w:jc w:val="both"/>
        <w:rPr>
          <w:rFonts w:ascii="Arial Narrow" w:eastAsia="Times New Roman" w:hAnsi="Arial Narrow"/>
          <w:color w:val="000000" w:themeColor="text1"/>
          <w:sz w:val="24"/>
          <w:szCs w:val="24"/>
        </w:rPr>
      </w:pPr>
      <w:r w:rsidRPr="002F6424">
        <w:rPr>
          <w:rFonts w:ascii="Arial Narrow" w:eastAsia="Times New Roman" w:hAnsi="Arial Narrow"/>
          <w:color w:val="000000" w:themeColor="text1"/>
          <w:sz w:val="24"/>
          <w:szCs w:val="24"/>
        </w:rPr>
        <w:t>La livrarea produselor de către titularul de certificat de conformitate/omologare, comerciantului trebuie să i se pună la dispoziţie, semnate de persoanele autorizate: declaraţia de conformitate, certificatul de garanţie şi o copie a Certificatului/Licenţei. Operatorii economici care comercializează produse pentru vehicule rutiere sunt obligaţi ca, la cererea organelor de control, să prezinte documentele menţionate mai sus.</w:t>
      </w:r>
    </w:p>
    <w:p w:rsidR="00F3126C" w:rsidRPr="002F6424" w:rsidRDefault="002F6424" w:rsidP="002F6424">
      <w:pPr>
        <w:spacing w:after="0" w:line="240" w:lineRule="auto"/>
        <w:ind w:firstLine="540"/>
        <w:jc w:val="both"/>
        <w:rPr>
          <w:rFonts w:ascii="Arial Narrow" w:eastAsia="Times New Roman" w:hAnsi="Arial Narrow"/>
          <w:color w:val="000000" w:themeColor="text1"/>
          <w:sz w:val="24"/>
          <w:szCs w:val="24"/>
        </w:rPr>
      </w:pPr>
      <w:r w:rsidRPr="002F6424">
        <w:rPr>
          <w:rFonts w:ascii="Arial Narrow" w:eastAsia="Times New Roman" w:hAnsi="Arial Narrow"/>
          <w:color w:val="000000" w:themeColor="text1"/>
          <w:sz w:val="24"/>
          <w:szCs w:val="24"/>
        </w:rPr>
        <w:t xml:space="preserve">Produsele de calitate echivalenta trebuie să fie însoţite de declaraţie de conformitate şi de certificat de garanţie emise de Contractant. Declarația de conformitate  </w:t>
      </w:r>
      <w:r>
        <w:rPr>
          <w:rFonts w:ascii="Arial Narrow" w:hAnsi="Arial Narrow"/>
          <w:color w:val="000000" w:themeColor="text1"/>
          <w:sz w:val="24"/>
          <w:szCs w:val="24"/>
        </w:rPr>
        <w:t>emisă de Contractant</w:t>
      </w:r>
      <w:r w:rsidR="0076288E">
        <w:rPr>
          <w:rFonts w:ascii="Arial Narrow" w:hAnsi="Arial Narrow"/>
          <w:color w:val="000000" w:themeColor="text1"/>
          <w:sz w:val="24"/>
          <w:szCs w:val="24"/>
        </w:rPr>
        <w:t xml:space="preserve"> </w:t>
      </w:r>
      <w:r w:rsidRPr="002F6424">
        <w:rPr>
          <w:rFonts w:ascii="Arial Narrow" w:eastAsia="Times New Roman" w:hAnsi="Arial Narrow"/>
          <w:color w:val="000000" w:themeColor="text1"/>
          <w:sz w:val="24"/>
          <w:szCs w:val="24"/>
        </w:rPr>
        <w:t>trebuie să identifi</w:t>
      </w:r>
      <w:r w:rsidR="0019332B">
        <w:rPr>
          <w:rFonts w:ascii="Arial Narrow" w:eastAsia="Times New Roman" w:hAnsi="Arial Narrow"/>
          <w:color w:val="000000" w:themeColor="text1"/>
          <w:sz w:val="24"/>
          <w:szCs w:val="24"/>
        </w:rPr>
        <w:t xml:space="preserve">ce declaraţia de conformitate </w:t>
      </w:r>
      <w:r w:rsidRPr="002F6424">
        <w:rPr>
          <w:rFonts w:ascii="Arial Narrow" w:eastAsia="Times New Roman" w:hAnsi="Arial Narrow"/>
          <w:color w:val="000000" w:themeColor="text1"/>
          <w:sz w:val="24"/>
          <w:szCs w:val="24"/>
        </w:rPr>
        <w:t>emisă de titularul certificatului de conformitate/omologare. </w:t>
      </w:r>
    </w:p>
    <w:p w:rsidR="00DD2427" w:rsidRPr="00E46BF4" w:rsidRDefault="00DD2427" w:rsidP="00DD2427">
      <w:pPr>
        <w:spacing w:after="0" w:line="240" w:lineRule="auto"/>
        <w:ind w:firstLine="709"/>
        <w:jc w:val="both"/>
        <w:rPr>
          <w:rFonts w:ascii="Arial Narrow" w:eastAsia="Times New Roman" w:hAnsi="Arial Narrow"/>
          <w:i/>
          <w:color w:val="000000" w:themeColor="text1"/>
          <w:sz w:val="24"/>
          <w:szCs w:val="24"/>
          <w:u w:val="single"/>
        </w:rPr>
      </w:pPr>
      <w:r w:rsidRPr="00352273">
        <w:rPr>
          <w:rFonts w:ascii="Arial Narrow" w:eastAsia="Times New Roman" w:hAnsi="Arial Narrow"/>
          <w:i/>
          <w:color w:val="000000" w:themeColor="text1"/>
          <w:sz w:val="24"/>
          <w:szCs w:val="24"/>
          <w:highlight w:val="cyan"/>
          <w:u w:val="single"/>
        </w:rPr>
        <w:t>Excepţii</w:t>
      </w:r>
      <w:r w:rsidRPr="00E46BF4">
        <w:rPr>
          <w:rFonts w:ascii="Arial Narrow" w:eastAsia="Times New Roman" w:hAnsi="Arial Narrow"/>
          <w:i/>
          <w:color w:val="000000" w:themeColor="text1"/>
          <w:sz w:val="24"/>
          <w:szCs w:val="24"/>
          <w:u w:val="single"/>
        </w:rPr>
        <w:t>:</w:t>
      </w:r>
    </w:p>
    <w:p w:rsidR="00DD2427" w:rsidRPr="00E46BF4"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Sunt exceptate de la această regulă produsele menţionate la art.1 alin.(6) din Ordonanţa Guvernului 34/2005:</w:t>
      </w:r>
    </w:p>
    <w:p w:rsidR="00DD2427" w:rsidRPr="00E46BF4" w:rsidRDefault="00DD2427" w:rsidP="00DD2427">
      <w:pPr>
        <w:numPr>
          <w:ilvl w:val="0"/>
          <w:numId w:val="10"/>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produsele omologate de autorităţile competente ale părţilor contractante î</w:t>
      </w:r>
      <w:r w:rsidR="0019332B">
        <w:rPr>
          <w:rFonts w:ascii="Arial Narrow" w:eastAsia="Times New Roman" w:hAnsi="Arial Narrow"/>
          <w:color w:val="000000" w:themeColor="text1"/>
          <w:sz w:val="24"/>
          <w:szCs w:val="24"/>
        </w:rPr>
        <w:t>n baza acordurilor de la Geneva;</w:t>
      </w:r>
    </w:p>
    <w:p w:rsidR="00DD2427" w:rsidRPr="00E46BF4" w:rsidRDefault="00DD2427" w:rsidP="00DD2427">
      <w:pPr>
        <w:numPr>
          <w:ilvl w:val="0"/>
          <w:numId w:val="10"/>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 produsele omologate de autorităţile competente ale statelor membre conform directivelor regulamentelor Uniunii Europene;</w:t>
      </w:r>
    </w:p>
    <w:p w:rsidR="00DD2427" w:rsidRDefault="00DD2427" w:rsidP="00DD2427">
      <w:pPr>
        <w:spacing w:after="0" w:line="240" w:lineRule="auto"/>
        <w:ind w:left="540"/>
        <w:jc w:val="both"/>
        <w:rPr>
          <w:rFonts w:ascii="Arial Narrow" w:eastAsia="Times New Roman" w:hAnsi="Arial Narrow"/>
          <w:color w:val="000000" w:themeColor="text1"/>
          <w:sz w:val="24"/>
          <w:szCs w:val="24"/>
        </w:rPr>
      </w:pPr>
    </w:p>
    <w:p w:rsidR="00DD2427" w:rsidRPr="00E46BF4" w:rsidRDefault="00DD2427" w:rsidP="00D652F4">
      <w:pPr>
        <w:pStyle w:val="ListParagraph"/>
        <w:numPr>
          <w:ilvl w:val="0"/>
          <w:numId w:val="22"/>
        </w:numPr>
        <w:spacing w:after="0" w:line="240" w:lineRule="auto"/>
        <w:jc w:val="both"/>
        <w:rPr>
          <w:rFonts w:ascii="Arial Narrow" w:eastAsia="Times New Roman" w:hAnsi="Arial Narrow"/>
          <w:b/>
          <w:color w:val="000000" w:themeColor="text1"/>
          <w:sz w:val="24"/>
          <w:szCs w:val="24"/>
        </w:rPr>
      </w:pPr>
      <w:r w:rsidRPr="00E46BF4">
        <w:rPr>
          <w:rFonts w:ascii="Arial Narrow" w:eastAsia="Times New Roman" w:hAnsi="Arial Narrow"/>
          <w:b/>
          <w:color w:val="000000" w:themeColor="text1"/>
          <w:sz w:val="24"/>
          <w:szCs w:val="24"/>
        </w:rPr>
        <w:lastRenderedPageBreak/>
        <w:t>Condiţii tehnice şi de calitate.</w:t>
      </w:r>
    </w:p>
    <w:p w:rsidR="00DD2427" w:rsidRPr="00E46BF4"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Produsele trebuie să corespundă caracteristicilor tehnice şi calitative prevăzute în documentaţia tehnică de fabricaţie sau reparaţie a autovehiculului precum şi  în standardele relevante pentru autovehiculul respectiv, astfel încât să se asigure compatibilitatea şi interoperabilitatea cu alte produse sau sisteme.</w:t>
      </w:r>
    </w:p>
    <w:p w:rsidR="00DD2427" w:rsidRPr="00E46BF4"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Produsele ofertate trebuie să fie de cea mai bună calitate iar prin utilizarea lor să se obţină acelaşi efect ca al pieselor de origine fără a afecta funcţionarea ansamblului pentru care au fost proiectate.</w:t>
      </w:r>
    </w:p>
    <w:p w:rsidR="00DD2427" w:rsidRPr="00E46BF4" w:rsidRDefault="00DD2427" w:rsidP="00DD2427">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Acestea trebuie sa  aibă cel puţin aceleaşi caracteristici tehnice şi de performanţă precum şi aceleaşi dimensiuni cu ale pieselor originale, să fie compatibile cu sistemul de montare pe componenta conjugată, să aibă aceleaşi cote de legătură şi să respecte limitele de toleranţă şi caracteristicile fizico-mecanice si chimice, să fie interschimbabile permiţând înlocuirea produselor uzate sau avariate similare existente pe autovehicul.</w:t>
      </w:r>
    </w:p>
    <w:p w:rsidR="00DD2427" w:rsidRPr="00E46BF4" w:rsidRDefault="00DD2427" w:rsidP="00DD2427">
      <w:pPr>
        <w:spacing w:after="0" w:line="240" w:lineRule="auto"/>
        <w:ind w:firstLine="540"/>
        <w:jc w:val="both"/>
        <w:rPr>
          <w:rFonts w:ascii="Arial Narrow" w:eastAsia="Times New Roman" w:hAnsi="Arial Narrow"/>
          <w:color w:val="000000" w:themeColor="text1"/>
          <w:sz w:val="24"/>
          <w:szCs w:val="24"/>
        </w:rPr>
      </w:pPr>
      <w:r w:rsidRPr="00352273">
        <w:rPr>
          <w:rFonts w:ascii="Arial Narrow" w:eastAsia="Times New Roman" w:hAnsi="Arial Narrow"/>
          <w:b/>
          <w:i/>
          <w:color w:val="000000" w:themeColor="text1"/>
          <w:sz w:val="24"/>
          <w:szCs w:val="24"/>
        </w:rPr>
        <w:t>Piesele de schimb ofertate vor fi obligatoriu noi şi nefolosite</w:t>
      </w:r>
      <w:r w:rsidRPr="00E46BF4">
        <w:rPr>
          <w:rFonts w:ascii="Arial Narrow" w:eastAsia="Times New Roman" w:hAnsi="Arial Narrow"/>
          <w:color w:val="000000" w:themeColor="text1"/>
          <w:sz w:val="24"/>
          <w:szCs w:val="24"/>
        </w:rPr>
        <w:t>, prin aceasta înţelegându-se, conform definiţiei din RNTR-4, că sunt  neutilizate şi aflate în termen de garanţie/valabilitate.</w:t>
      </w:r>
    </w:p>
    <w:p w:rsidR="005E74A3" w:rsidRPr="00E46BF4" w:rsidRDefault="005E74A3" w:rsidP="005E74A3">
      <w:pPr>
        <w:spacing w:after="0" w:line="240" w:lineRule="auto"/>
        <w:jc w:val="both"/>
        <w:rPr>
          <w:rFonts w:ascii="Arial Narrow" w:eastAsia="Times New Roman" w:hAnsi="Arial Narrow"/>
          <w:color w:val="000000" w:themeColor="text1"/>
          <w:sz w:val="24"/>
          <w:szCs w:val="24"/>
        </w:rPr>
      </w:pPr>
    </w:p>
    <w:p w:rsidR="00D8127B" w:rsidRPr="00E46BF4" w:rsidRDefault="00D8127B" w:rsidP="00D652F4">
      <w:pPr>
        <w:pStyle w:val="ListParagraph"/>
        <w:numPr>
          <w:ilvl w:val="0"/>
          <w:numId w:val="22"/>
        </w:numPr>
        <w:spacing w:after="0" w:line="240" w:lineRule="auto"/>
        <w:jc w:val="both"/>
        <w:rPr>
          <w:rFonts w:ascii="Arial Narrow" w:eastAsia="Times New Roman" w:hAnsi="Arial Narrow"/>
          <w:b/>
          <w:color w:val="000000" w:themeColor="text1"/>
          <w:sz w:val="24"/>
          <w:szCs w:val="24"/>
        </w:rPr>
      </w:pPr>
      <w:r w:rsidRPr="00E46BF4">
        <w:rPr>
          <w:rFonts w:ascii="Arial Narrow" w:eastAsia="Times New Roman" w:hAnsi="Arial Narrow"/>
          <w:b/>
          <w:color w:val="000000" w:themeColor="text1"/>
          <w:sz w:val="24"/>
          <w:szCs w:val="24"/>
        </w:rPr>
        <w:t>Garanție</w:t>
      </w:r>
    </w:p>
    <w:p w:rsidR="00B3075B" w:rsidRPr="00B3075B" w:rsidRDefault="00B3075B" w:rsidP="00B3075B">
      <w:pPr>
        <w:spacing w:after="0" w:line="240" w:lineRule="auto"/>
        <w:ind w:firstLine="450"/>
        <w:jc w:val="both"/>
        <w:rPr>
          <w:rFonts w:ascii="Arial Narrow" w:hAnsi="Arial Narrow"/>
          <w:sz w:val="24"/>
          <w:szCs w:val="24"/>
        </w:rPr>
      </w:pPr>
      <w:r w:rsidRPr="00B3075B">
        <w:rPr>
          <w:rFonts w:ascii="Arial Narrow" w:eastAsia="Times New Roman" w:hAnsi="Arial Narrow"/>
          <w:sz w:val="24"/>
          <w:szCs w:val="24"/>
        </w:rPr>
        <w:t>Termenul de garanţie acordat produselor livrate va fi minim cel indicat in coloana special destinata din anexa 2 la prezentul caiet de sarcini, fiind valabilă de la data livrării, cumulând perioada de depozitare la achizitor cât şi perioada de exploatare pe vehicule aparţinând unor unităţi militare beneficiare ale reparațiilor din Ministerul Apărării Naţionale.</w:t>
      </w:r>
    </w:p>
    <w:p w:rsidR="000A382E" w:rsidRPr="00E46BF4" w:rsidRDefault="00916F43" w:rsidP="00CF3E01">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Furnizorul va garanta produsele </w:t>
      </w:r>
      <w:r w:rsidR="006251B6" w:rsidRPr="00E46BF4">
        <w:rPr>
          <w:rFonts w:ascii="Arial Narrow" w:eastAsia="Times New Roman" w:hAnsi="Arial Narrow"/>
          <w:color w:val="000000" w:themeColor="text1"/>
          <w:sz w:val="24"/>
          <w:szCs w:val="24"/>
        </w:rPr>
        <w:t xml:space="preserve">auto </w:t>
      </w:r>
      <w:r w:rsidRPr="00E46BF4">
        <w:rPr>
          <w:rFonts w:ascii="Arial Narrow" w:eastAsia="Times New Roman" w:hAnsi="Arial Narrow"/>
          <w:color w:val="000000" w:themeColor="text1"/>
          <w:sz w:val="24"/>
          <w:szCs w:val="24"/>
        </w:rPr>
        <w:t xml:space="preserve">pe toată durata medie de utilizare, pentru defectele ascunse. </w:t>
      </w:r>
    </w:p>
    <w:p w:rsidR="00CF3E01" w:rsidRPr="00E46BF4" w:rsidRDefault="00916F43" w:rsidP="00CF3E01">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În cazul în care reclamaţii din </w:t>
      </w:r>
      <w:r w:rsidR="00D8127B" w:rsidRPr="00E46BF4">
        <w:rPr>
          <w:rFonts w:ascii="Arial Narrow" w:eastAsia="Times New Roman" w:hAnsi="Arial Narrow"/>
          <w:color w:val="000000" w:themeColor="text1"/>
          <w:sz w:val="24"/>
          <w:szCs w:val="24"/>
        </w:rPr>
        <w:t xml:space="preserve">partea </w:t>
      </w:r>
      <w:r w:rsidRPr="00E46BF4">
        <w:rPr>
          <w:rFonts w:ascii="Arial Narrow" w:eastAsia="Times New Roman" w:hAnsi="Arial Narrow"/>
          <w:color w:val="000000" w:themeColor="text1"/>
          <w:sz w:val="24"/>
          <w:szCs w:val="24"/>
        </w:rPr>
        <w:t>achizitorului</w:t>
      </w:r>
      <w:r w:rsidR="00CF3E01" w:rsidRPr="00E46BF4">
        <w:rPr>
          <w:rFonts w:ascii="Arial Narrow" w:eastAsia="Times New Roman" w:hAnsi="Arial Narrow"/>
          <w:color w:val="000000" w:themeColor="text1"/>
          <w:sz w:val="24"/>
          <w:szCs w:val="24"/>
        </w:rPr>
        <w:t xml:space="preserve"> / beneficiar</w:t>
      </w:r>
      <w:r w:rsidR="00D8127B" w:rsidRPr="00E46BF4">
        <w:rPr>
          <w:rFonts w:ascii="Arial Narrow" w:eastAsia="Times New Roman" w:hAnsi="Arial Narrow"/>
          <w:color w:val="000000" w:themeColor="text1"/>
          <w:sz w:val="24"/>
          <w:szCs w:val="24"/>
        </w:rPr>
        <w:t>i</w:t>
      </w:r>
      <w:r w:rsidR="00CF3E01" w:rsidRPr="00E46BF4">
        <w:rPr>
          <w:rFonts w:ascii="Arial Narrow" w:eastAsia="Times New Roman" w:hAnsi="Arial Narrow"/>
          <w:color w:val="000000" w:themeColor="text1"/>
          <w:sz w:val="24"/>
          <w:szCs w:val="24"/>
        </w:rPr>
        <w:t>lor / unităţi militare beneficiare ale reparațiilor</w:t>
      </w:r>
      <w:r w:rsidRPr="00E46BF4">
        <w:rPr>
          <w:rFonts w:ascii="Arial Narrow" w:eastAsia="Times New Roman" w:hAnsi="Arial Narrow"/>
          <w:color w:val="000000" w:themeColor="text1"/>
          <w:sz w:val="24"/>
          <w:szCs w:val="24"/>
        </w:rPr>
        <w:t xml:space="preserve">, privind modul defectuos al funcţionării în exploatare, furnizorul </w:t>
      </w:r>
      <w:r w:rsidR="00CF3E01" w:rsidRPr="00E46BF4">
        <w:rPr>
          <w:rFonts w:ascii="Arial Narrow" w:eastAsia="Times New Roman" w:hAnsi="Arial Narrow"/>
          <w:color w:val="000000" w:themeColor="text1"/>
          <w:sz w:val="24"/>
          <w:szCs w:val="24"/>
        </w:rPr>
        <w:t>poate fi</w:t>
      </w:r>
      <w:r w:rsidRPr="00E46BF4">
        <w:rPr>
          <w:rFonts w:ascii="Arial Narrow" w:eastAsia="Times New Roman" w:hAnsi="Arial Narrow"/>
          <w:color w:val="000000" w:themeColor="text1"/>
          <w:sz w:val="24"/>
          <w:szCs w:val="24"/>
        </w:rPr>
        <w:t xml:space="preserve"> notificat </w:t>
      </w:r>
      <w:r w:rsidR="00CF3E01" w:rsidRPr="00E46BF4">
        <w:rPr>
          <w:rFonts w:ascii="Arial Narrow" w:eastAsia="Times New Roman" w:hAnsi="Arial Narrow"/>
          <w:color w:val="000000" w:themeColor="text1"/>
          <w:sz w:val="24"/>
          <w:szCs w:val="24"/>
        </w:rPr>
        <w:t xml:space="preserve">asupra deficienţelor </w:t>
      </w:r>
      <w:r w:rsidRPr="00E46BF4">
        <w:rPr>
          <w:rFonts w:ascii="Arial Narrow" w:eastAsia="Times New Roman" w:hAnsi="Arial Narrow"/>
          <w:color w:val="000000" w:themeColor="text1"/>
          <w:sz w:val="24"/>
          <w:szCs w:val="24"/>
        </w:rPr>
        <w:t>de către</w:t>
      </w:r>
      <w:r w:rsidR="00CF3E01" w:rsidRPr="00E46BF4">
        <w:rPr>
          <w:rFonts w:ascii="Arial Narrow" w:eastAsia="Times New Roman" w:hAnsi="Arial Narrow"/>
          <w:color w:val="000000" w:themeColor="text1"/>
          <w:sz w:val="24"/>
          <w:szCs w:val="24"/>
        </w:rPr>
        <w:t xml:space="preserve">entitatile definite la pct. 2.1. al prezentului caiet de sarcini: </w:t>
      </w:r>
      <w:r w:rsidR="00D8127B" w:rsidRPr="00E46BF4">
        <w:rPr>
          <w:rFonts w:ascii="Arial Narrow" w:eastAsia="Times New Roman" w:hAnsi="Arial Narrow"/>
          <w:color w:val="000000" w:themeColor="text1"/>
          <w:sz w:val="24"/>
          <w:szCs w:val="24"/>
        </w:rPr>
        <w:t>achizitor</w:t>
      </w:r>
      <w:r w:rsidR="00CF3E01" w:rsidRPr="00E46BF4">
        <w:rPr>
          <w:rFonts w:ascii="Arial Narrow" w:eastAsia="Times New Roman" w:hAnsi="Arial Narrow"/>
          <w:color w:val="000000" w:themeColor="text1"/>
          <w:sz w:val="24"/>
          <w:szCs w:val="24"/>
        </w:rPr>
        <w:t xml:space="preserve">; </w:t>
      </w:r>
      <w:r w:rsidR="00D8127B" w:rsidRPr="00E46BF4">
        <w:rPr>
          <w:rFonts w:ascii="Arial Narrow" w:eastAsia="Times New Roman" w:hAnsi="Arial Narrow"/>
          <w:color w:val="000000" w:themeColor="text1"/>
          <w:sz w:val="24"/>
          <w:szCs w:val="24"/>
        </w:rPr>
        <w:t>beneficiar</w:t>
      </w:r>
      <w:r w:rsidR="00CF3E01" w:rsidRPr="00E46BF4">
        <w:rPr>
          <w:rFonts w:ascii="Arial Narrow" w:eastAsia="Times New Roman" w:hAnsi="Arial Narrow"/>
          <w:color w:val="000000" w:themeColor="text1"/>
          <w:sz w:val="24"/>
          <w:szCs w:val="24"/>
        </w:rPr>
        <w:t>i ; unități benefici</w:t>
      </w:r>
      <w:r w:rsidR="00A62054" w:rsidRPr="00E46BF4">
        <w:rPr>
          <w:rFonts w:ascii="Arial Narrow" w:eastAsia="Times New Roman" w:hAnsi="Arial Narrow"/>
          <w:color w:val="000000" w:themeColor="text1"/>
          <w:sz w:val="24"/>
          <w:szCs w:val="24"/>
        </w:rPr>
        <w:t>a</w:t>
      </w:r>
      <w:r w:rsidR="00CF3E01" w:rsidRPr="00E46BF4">
        <w:rPr>
          <w:rFonts w:ascii="Arial Narrow" w:eastAsia="Times New Roman" w:hAnsi="Arial Narrow"/>
          <w:color w:val="000000" w:themeColor="text1"/>
          <w:sz w:val="24"/>
          <w:szCs w:val="24"/>
        </w:rPr>
        <w:t xml:space="preserve">re ale reparațiilor din cadrul M.Ap.N.. </w:t>
      </w:r>
      <w:r w:rsidR="00CF3E01" w:rsidRPr="00E46BF4">
        <w:rPr>
          <w:rFonts w:ascii="Arial Narrow" w:eastAsia="Times New Roman" w:hAnsi="Arial Narrow"/>
          <w:color w:val="000000" w:themeColor="text1"/>
          <w:sz w:val="24"/>
          <w:szCs w:val="24"/>
          <w:u w:val="single"/>
        </w:rPr>
        <w:t>În orice situație este informat si achizitorul</w:t>
      </w:r>
      <w:r w:rsidR="00CF3E01" w:rsidRPr="00E46BF4">
        <w:rPr>
          <w:rFonts w:ascii="Arial Narrow" w:eastAsia="Times New Roman" w:hAnsi="Arial Narrow"/>
          <w:color w:val="000000" w:themeColor="text1"/>
          <w:sz w:val="24"/>
          <w:szCs w:val="24"/>
        </w:rPr>
        <w:t xml:space="preserve"> asupra apariției defecțiunii pe timpul perioadei de garanție, pentru monitorizarea remedierii sau adoptarea altor măsuri necesare.</w:t>
      </w:r>
    </w:p>
    <w:p w:rsidR="00D8127B" w:rsidRPr="00E46BF4" w:rsidRDefault="00916F43" w:rsidP="00D8127B">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Defectele în termenul de garanţie se vor trata conform legilor de protecţie a consumatorului.</w:t>
      </w:r>
    </w:p>
    <w:p w:rsidR="006251B6" w:rsidRDefault="00CF3E01" w:rsidP="006251B6">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Termenul de garantie se va majora cu perioada in care produsul este defect</w:t>
      </w:r>
      <w:r w:rsidR="006251B6" w:rsidRPr="00E46BF4">
        <w:rPr>
          <w:rFonts w:ascii="Arial Narrow" w:eastAsia="Times New Roman" w:hAnsi="Arial Narrow"/>
          <w:color w:val="000000" w:themeColor="text1"/>
          <w:sz w:val="24"/>
          <w:szCs w:val="24"/>
        </w:rPr>
        <w:t>.</w:t>
      </w:r>
    </w:p>
    <w:p w:rsidR="00B3075B" w:rsidRPr="00E46BF4" w:rsidRDefault="00B3075B" w:rsidP="00B3075B">
      <w:pPr>
        <w:pStyle w:val="DefaultText"/>
        <w:jc w:val="both"/>
        <w:rPr>
          <w:rFonts w:ascii="Arial Narrow" w:hAnsi="Arial Narrow"/>
          <w:color w:val="000000" w:themeColor="text1"/>
          <w:szCs w:val="24"/>
        </w:rPr>
      </w:pPr>
      <w:r w:rsidRPr="00E46BF4">
        <w:rPr>
          <w:rFonts w:ascii="Arial Narrow" w:hAnsi="Arial Narrow"/>
          <w:color w:val="000000" w:themeColor="text1"/>
          <w:szCs w:val="24"/>
        </w:rPr>
        <w:t xml:space="preserve">  Produsele care înlocuiesc produse defecte în cadrul termenelor de garanţie, vor beneficia de un nou termen de garanţie, care începe cu data preschimbării produsului.</w:t>
      </w:r>
    </w:p>
    <w:p w:rsidR="00CF3E01" w:rsidRPr="00E46BF4" w:rsidRDefault="00CF3E01" w:rsidP="006251B6">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In situația în care furnizorul </w:t>
      </w:r>
      <w:r w:rsidRPr="00E46BF4">
        <w:rPr>
          <w:rFonts w:ascii="Arial Narrow" w:eastAsia="Times New Roman" w:hAnsi="Arial Narrow"/>
          <w:color w:val="000000" w:themeColor="text1"/>
          <w:sz w:val="24"/>
          <w:szCs w:val="24"/>
          <w:u w:val="single"/>
        </w:rPr>
        <w:t xml:space="preserve">nu remediază produsele </w:t>
      </w:r>
      <w:r w:rsidR="006251B6" w:rsidRPr="00E46BF4">
        <w:rPr>
          <w:rFonts w:ascii="Arial Narrow" w:eastAsia="Times New Roman" w:hAnsi="Arial Narrow"/>
          <w:color w:val="000000" w:themeColor="text1"/>
          <w:sz w:val="24"/>
          <w:szCs w:val="24"/>
          <w:u w:val="single"/>
        </w:rPr>
        <w:t xml:space="preserve">auto </w:t>
      </w:r>
      <w:r w:rsidRPr="00E46BF4">
        <w:rPr>
          <w:rFonts w:ascii="Arial Narrow" w:eastAsia="Times New Roman" w:hAnsi="Arial Narrow"/>
          <w:color w:val="000000" w:themeColor="text1"/>
          <w:sz w:val="24"/>
          <w:szCs w:val="24"/>
          <w:u w:val="single"/>
        </w:rPr>
        <w:t xml:space="preserve">defecte </w:t>
      </w:r>
      <w:r w:rsidR="00C14607">
        <w:rPr>
          <w:rFonts w:ascii="Arial Narrow" w:eastAsia="Times New Roman" w:hAnsi="Arial Narrow"/>
          <w:color w:val="000000" w:themeColor="text1"/>
          <w:sz w:val="24"/>
          <w:szCs w:val="24"/>
          <w:u w:val="single"/>
        </w:rPr>
        <w:t>în maxim 10</w:t>
      </w:r>
      <w:r w:rsidR="006251B6" w:rsidRPr="00E46BF4">
        <w:rPr>
          <w:rFonts w:ascii="Arial Narrow" w:eastAsia="Times New Roman" w:hAnsi="Arial Narrow"/>
          <w:color w:val="000000" w:themeColor="text1"/>
          <w:sz w:val="24"/>
          <w:szCs w:val="24"/>
          <w:u w:val="single"/>
        </w:rPr>
        <w:t xml:space="preserve"> zile calendaristice</w:t>
      </w:r>
      <w:r w:rsidR="006251B6" w:rsidRPr="00E46BF4">
        <w:rPr>
          <w:rFonts w:ascii="Arial Narrow" w:eastAsia="Times New Roman" w:hAnsi="Arial Narrow"/>
          <w:color w:val="000000" w:themeColor="text1"/>
          <w:sz w:val="24"/>
          <w:szCs w:val="24"/>
        </w:rPr>
        <w:t xml:space="preserve"> de la data primirii unei notificări scrise</w:t>
      </w:r>
      <w:r w:rsidRPr="00E46BF4">
        <w:rPr>
          <w:rFonts w:ascii="Arial Narrow" w:eastAsia="Times New Roman" w:hAnsi="Arial Narrow"/>
          <w:color w:val="000000" w:themeColor="text1"/>
          <w:sz w:val="24"/>
          <w:szCs w:val="24"/>
        </w:rPr>
        <w:t xml:space="preserve">, </w:t>
      </w:r>
      <w:r w:rsidRPr="00E46BF4">
        <w:rPr>
          <w:rFonts w:ascii="Arial Narrow" w:eastAsia="Times New Roman" w:hAnsi="Arial Narrow"/>
          <w:color w:val="000000" w:themeColor="text1"/>
          <w:sz w:val="24"/>
          <w:szCs w:val="24"/>
          <w:u w:val="single"/>
        </w:rPr>
        <w:t>acesta va datora daune interese cu titlu de clauză penală în cuantum egal cu valoarea produselor defecte</w:t>
      </w:r>
      <w:r w:rsidRPr="00E46BF4">
        <w:rPr>
          <w:rFonts w:ascii="Arial Narrow" w:eastAsia="Times New Roman" w:hAnsi="Arial Narrow"/>
          <w:color w:val="000000" w:themeColor="text1"/>
          <w:sz w:val="24"/>
          <w:szCs w:val="24"/>
        </w:rPr>
        <w:t>.</w:t>
      </w:r>
    </w:p>
    <w:p w:rsidR="00D8127B" w:rsidRPr="00E46BF4" w:rsidRDefault="00916F43" w:rsidP="00D8127B">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Furnizorul va suporta şi eventualele daune produse </w:t>
      </w:r>
      <w:r w:rsidR="006251B6" w:rsidRPr="00E46BF4">
        <w:rPr>
          <w:rFonts w:ascii="Arial Narrow" w:eastAsia="Times New Roman" w:hAnsi="Arial Narrow"/>
          <w:color w:val="000000" w:themeColor="text1"/>
          <w:sz w:val="24"/>
          <w:szCs w:val="24"/>
        </w:rPr>
        <w:t>achizitorului / beneficiarilor / unităţi militare beneficiare ale reparațiilor</w:t>
      </w:r>
      <w:r w:rsidRPr="00E46BF4">
        <w:rPr>
          <w:rFonts w:ascii="Arial Narrow" w:eastAsia="Times New Roman" w:hAnsi="Arial Narrow"/>
          <w:color w:val="000000" w:themeColor="text1"/>
          <w:sz w:val="24"/>
          <w:szCs w:val="24"/>
        </w:rPr>
        <w:t>, ca urmare a unor deteriorări / distrugeri / accidente tehnice sau de circulaţie, cauzate de utilizarea unor produse neconforme sau defecte.</w:t>
      </w:r>
    </w:p>
    <w:p w:rsidR="00916F43" w:rsidRPr="00E46BF4" w:rsidRDefault="00916F43" w:rsidP="00D8127B">
      <w:pPr>
        <w:spacing w:after="0" w:line="240" w:lineRule="auto"/>
        <w:ind w:firstLine="450"/>
        <w:jc w:val="both"/>
        <w:rPr>
          <w:rFonts w:ascii="Arial Narrow" w:hAnsi="Arial Narrow"/>
          <w:color w:val="000000" w:themeColor="text1"/>
          <w:sz w:val="24"/>
          <w:szCs w:val="24"/>
        </w:rPr>
      </w:pPr>
      <w:r w:rsidRPr="00E46BF4">
        <w:rPr>
          <w:rFonts w:ascii="Arial Narrow" w:hAnsi="Arial Narrow"/>
          <w:color w:val="000000" w:themeColor="text1"/>
          <w:sz w:val="24"/>
          <w:szCs w:val="24"/>
        </w:rPr>
        <w:t xml:space="preserve">Furnizorul răspunde pentru prejudiciul actual şi pentru cel viitor, cauzate de neconformitatea sau defectul produsului livrat, inclusiv deteriorarea sau distrugerea oricărui alt bun, altul decât produsul cu defecte. </w:t>
      </w:r>
    </w:p>
    <w:p w:rsidR="000A382E" w:rsidRPr="00E46BF4" w:rsidRDefault="000A382E" w:rsidP="000A382E">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Garanția trebuie sa acopere toate costurile rezultate din remedierea defectelor în perioada de garanție, inclusiv, dar fără a se limita la:</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demontare, inclusiv închirierea de unelte speciale necesare pe durata intervenției (daca este aplicabil);</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ambalaje, inclusiv furnizarea de material protector pentru transport (carton, cutii, lăzi etc.);</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lastRenderedPageBreak/>
        <w:t>transport prin intermediul transportatorului, inclusiv de transport internațional (daca este aplicabil);</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diagnoza defectelor, inclusiv costurile de personal;</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repararea tuturor componentelor defecte sau furnizarea unor noi componente;</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înlocuirea părților defecte;</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despachetarea, inclusiv curățarea spațiilor unde se efectuează</w:t>
      </w:r>
      <w:r w:rsidR="00B623A9">
        <w:rPr>
          <w:rFonts w:ascii="Arial Narrow" w:eastAsia="Times New Roman" w:hAnsi="Arial Narrow"/>
          <w:color w:val="000000" w:themeColor="text1"/>
          <w:sz w:val="24"/>
          <w:szCs w:val="24"/>
        </w:rPr>
        <w:t xml:space="preserve"> </w:t>
      </w:r>
      <w:r w:rsidRPr="00E46BF4">
        <w:rPr>
          <w:rFonts w:ascii="Arial Narrow" w:eastAsia="Times New Roman" w:hAnsi="Arial Narrow"/>
          <w:color w:val="000000" w:themeColor="text1"/>
          <w:sz w:val="24"/>
          <w:szCs w:val="24"/>
        </w:rPr>
        <w:t>intervenția;</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instalarea în starea inițială;</w:t>
      </w:r>
    </w:p>
    <w:p w:rsidR="000A382E" w:rsidRPr="00E46BF4"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testarea pentru a asigura funcționarea corectă;</w:t>
      </w:r>
    </w:p>
    <w:p w:rsidR="000A382E" w:rsidRDefault="000A382E" w:rsidP="000A382E">
      <w:pPr>
        <w:pStyle w:val="ListParagraph"/>
        <w:numPr>
          <w:ilvl w:val="0"/>
          <w:numId w:val="21"/>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repunerea în funcțiune.</w:t>
      </w:r>
    </w:p>
    <w:p w:rsidR="00383505" w:rsidRPr="00E46BF4" w:rsidRDefault="00383505" w:rsidP="00383505">
      <w:pPr>
        <w:pStyle w:val="ListParagraph"/>
        <w:spacing w:after="0" w:line="240" w:lineRule="auto"/>
        <w:ind w:left="1170"/>
        <w:jc w:val="both"/>
        <w:rPr>
          <w:rFonts w:ascii="Arial Narrow" w:eastAsia="Times New Roman" w:hAnsi="Arial Narrow"/>
          <w:color w:val="000000" w:themeColor="text1"/>
          <w:sz w:val="24"/>
          <w:szCs w:val="24"/>
        </w:rPr>
      </w:pPr>
    </w:p>
    <w:p w:rsidR="00916F43" w:rsidRPr="00E46BF4" w:rsidRDefault="00916F43" w:rsidP="00383505">
      <w:pPr>
        <w:autoSpaceDE w:val="0"/>
        <w:autoSpaceDN w:val="0"/>
        <w:adjustRightInd w:val="0"/>
        <w:spacing w:after="0" w:line="240" w:lineRule="auto"/>
        <w:ind w:firstLine="450"/>
        <w:jc w:val="both"/>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 xml:space="preserve">Pentru angajarea răspunderii civile a furnizorului, </w:t>
      </w:r>
      <w:r w:rsidR="006251B6" w:rsidRPr="00E46BF4">
        <w:rPr>
          <w:rFonts w:ascii="Arial Narrow" w:eastAsia="Times New Roman" w:hAnsi="Arial Narrow"/>
          <w:color w:val="000000" w:themeColor="text1"/>
          <w:sz w:val="24"/>
          <w:szCs w:val="24"/>
          <w:lang w:eastAsia="ro-RO"/>
        </w:rPr>
        <w:t xml:space="preserve">achizitorul </w:t>
      </w:r>
      <w:r w:rsidR="006251B6" w:rsidRPr="00E46BF4">
        <w:rPr>
          <w:rFonts w:ascii="Arial Narrow" w:eastAsia="Times New Roman" w:hAnsi="Arial Narrow"/>
          <w:color w:val="000000" w:themeColor="text1"/>
          <w:sz w:val="24"/>
          <w:szCs w:val="24"/>
        </w:rPr>
        <w:t>/ beneficiarii / unităţile militare beneficiare ale reparațiilor</w:t>
      </w:r>
      <w:r w:rsidRPr="00E46BF4">
        <w:rPr>
          <w:rFonts w:ascii="Arial Narrow" w:eastAsia="Times New Roman" w:hAnsi="Arial Narrow"/>
          <w:color w:val="000000" w:themeColor="text1"/>
          <w:sz w:val="24"/>
          <w:szCs w:val="24"/>
          <w:lang w:eastAsia="ro-RO"/>
        </w:rPr>
        <w:t xml:space="preserve"> trebuie să facă dovada pagubei / defectului indicând şi cauzele care au conduc direct sau indirect la producerea unei pagube în patrimoniul achizitorului. Furnizorul, prin reprezentanţii săi, poate solicita să fie prezent la stabilirea oricăror prejudicii / daune cauzate </w:t>
      </w:r>
      <w:r w:rsidR="006251B6" w:rsidRPr="00E46BF4">
        <w:rPr>
          <w:rFonts w:ascii="Arial Narrow" w:eastAsia="Times New Roman" w:hAnsi="Arial Narrow"/>
          <w:color w:val="000000" w:themeColor="text1"/>
          <w:sz w:val="24"/>
          <w:szCs w:val="24"/>
        </w:rPr>
        <w:t>achizitorului / beneficiarilor / unităţi militare beneficiare ale reparațiilor</w:t>
      </w:r>
      <w:r w:rsidR="00B623A9">
        <w:rPr>
          <w:rFonts w:ascii="Arial Narrow" w:eastAsia="Times New Roman" w:hAnsi="Arial Narrow"/>
          <w:color w:val="000000" w:themeColor="text1"/>
          <w:sz w:val="24"/>
          <w:szCs w:val="24"/>
        </w:rPr>
        <w:t xml:space="preserve"> </w:t>
      </w:r>
      <w:r w:rsidRPr="00E46BF4">
        <w:rPr>
          <w:rFonts w:ascii="Arial Narrow" w:eastAsia="Times New Roman" w:hAnsi="Arial Narrow"/>
          <w:color w:val="000000" w:themeColor="text1"/>
          <w:sz w:val="24"/>
          <w:szCs w:val="24"/>
          <w:lang w:eastAsia="ro-RO"/>
        </w:rPr>
        <w:t xml:space="preserve">de produsele furnizate. </w:t>
      </w:r>
    </w:p>
    <w:p w:rsidR="00916F43" w:rsidRPr="00E46BF4" w:rsidRDefault="00916F43" w:rsidP="00495579">
      <w:pPr>
        <w:pStyle w:val="DefaultText"/>
        <w:ind w:firstLine="432"/>
        <w:jc w:val="both"/>
        <w:rPr>
          <w:rFonts w:ascii="Arial Narrow" w:hAnsi="Arial Narrow"/>
          <w:color w:val="000000" w:themeColor="text1"/>
          <w:szCs w:val="24"/>
        </w:rPr>
      </w:pPr>
      <w:r w:rsidRPr="00E46BF4">
        <w:rPr>
          <w:rFonts w:ascii="Arial Narrow" w:hAnsi="Arial Narrow"/>
          <w:color w:val="000000" w:themeColor="text1"/>
          <w:szCs w:val="24"/>
        </w:rPr>
        <w:t xml:space="preserve">Furnizorul este exonerat de răspundere dacă defectul, deteriorarea sau distrugerea se datorează nerespectării de către </w:t>
      </w:r>
      <w:r w:rsidR="006251B6" w:rsidRPr="00E46BF4">
        <w:rPr>
          <w:rFonts w:ascii="Arial Narrow" w:hAnsi="Arial Narrow"/>
          <w:color w:val="000000" w:themeColor="text1"/>
          <w:szCs w:val="24"/>
        </w:rPr>
        <w:t xml:space="preserve">achizitor / beneficiar / unităţile militare beneficiare ale reparațiilor a </w:t>
      </w:r>
      <w:r w:rsidRPr="00E46BF4">
        <w:rPr>
          <w:rFonts w:ascii="Arial Narrow" w:hAnsi="Arial Narrow"/>
          <w:color w:val="000000" w:themeColor="text1"/>
          <w:szCs w:val="24"/>
        </w:rPr>
        <w:t>instrucţiunilor de utilizare furnizate în documentele tehnice care însoţesc produsul, demonstrate în baza expertizei tehnice de specialitate.</w:t>
      </w:r>
    </w:p>
    <w:p w:rsidR="00916F43" w:rsidRPr="00E46BF4" w:rsidRDefault="00916F43" w:rsidP="00495579">
      <w:pPr>
        <w:autoSpaceDE w:val="0"/>
        <w:autoSpaceDN w:val="0"/>
        <w:adjustRightInd w:val="0"/>
        <w:spacing w:after="0" w:line="240" w:lineRule="auto"/>
        <w:ind w:firstLine="432"/>
        <w:jc w:val="both"/>
        <w:rPr>
          <w:rFonts w:ascii="Arial Narrow" w:eastAsia="Times New Roman" w:hAnsi="Arial Narrow"/>
          <w:color w:val="000000" w:themeColor="text1"/>
          <w:sz w:val="24"/>
          <w:szCs w:val="24"/>
          <w:lang w:eastAsia="ro-RO"/>
        </w:rPr>
      </w:pPr>
      <w:r w:rsidRPr="00E46BF4">
        <w:rPr>
          <w:rFonts w:ascii="Arial Narrow" w:eastAsia="Times New Roman" w:hAnsi="Arial Narrow"/>
          <w:color w:val="000000" w:themeColor="text1"/>
          <w:sz w:val="24"/>
          <w:szCs w:val="24"/>
          <w:lang w:eastAsia="ro-RO"/>
        </w:rPr>
        <w:t>Răspunderea furnizorului poate fi limitată sau înlăturată de instanţa competentă, în cazul în care paguba este cauzată atât de defectul produsului, cât şi de culpa persoanei vătămate ori prejudiciate sau a altei persoane pentru care aceasta este ţinută să răspundă.</w:t>
      </w:r>
    </w:p>
    <w:p w:rsidR="00916F43" w:rsidRPr="00E46BF4" w:rsidRDefault="008C033D" w:rsidP="00495579">
      <w:pPr>
        <w:spacing w:after="0" w:line="240" w:lineRule="auto"/>
        <w:ind w:firstLine="432"/>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Similar Legii nr. 449 / 2003, f</w:t>
      </w:r>
      <w:r w:rsidR="00916F43" w:rsidRPr="00E46BF4">
        <w:rPr>
          <w:rFonts w:ascii="Arial Narrow" w:eastAsia="Times New Roman" w:hAnsi="Arial Narrow"/>
          <w:color w:val="000000" w:themeColor="text1"/>
          <w:sz w:val="24"/>
          <w:szCs w:val="24"/>
        </w:rPr>
        <w:t>urnizorul este obligat să menţioneze clar şi fără echivoc în certificatele de garanţie, termenul de garanţie ac</w:t>
      </w:r>
      <w:r w:rsidRPr="00E46BF4">
        <w:rPr>
          <w:rFonts w:ascii="Arial Narrow" w:eastAsia="Times New Roman" w:hAnsi="Arial Narrow"/>
          <w:color w:val="000000" w:themeColor="text1"/>
          <w:sz w:val="24"/>
          <w:szCs w:val="24"/>
        </w:rPr>
        <w:t>ordat pentru piesele respective:</w:t>
      </w:r>
      <w:r w:rsidR="00916F43" w:rsidRPr="00E46BF4">
        <w:rPr>
          <w:rFonts w:ascii="Arial Narrow" w:eastAsia="Times New Roman" w:hAnsi="Arial Narrow"/>
          <w:i/>
          <w:color w:val="000000" w:themeColor="text1"/>
          <w:sz w:val="24"/>
          <w:szCs w:val="24"/>
        </w:rPr>
        <w:t>,,Certificatul de garanţie trebuie să precizeze elementele de identificare a produsului, termenul de garanţie, durata medie de utilizare, modalităţile de asigurare a garanţiei, întreţinere, reparare, înlocuire şi termenul de realizare a acestora, inclusiv denumirea şi adresa vânzătorului şi ale unităţii specializate de service</w:t>
      </w:r>
      <w:r w:rsidR="00916F43" w:rsidRPr="00E46BF4">
        <w:rPr>
          <w:rFonts w:ascii="Arial Narrow" w:eastAsia="Times New Roman" w:hAnsi="Arial Narrow"/>
          <w:color w:val="000000" w:themeColor="text1"/>
          <w:sz w:val="24"/>
          <w:szCs w:val="24"/>
        </w:rPr>
        <w:t>”.</w:t>
      </w:r>
    </w:p>
    <w:p w:rsidR="00D8127B" w:rsidRPr="00E46BF4" w:rsidRDefault="00A62054" w:rsidP="00495579">
      <w:pPr>
        <w:spacing w:after="0" w:line="240" w:lineRule="auto"/>
        <w:ind w:firstLine="432"/>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w:t>
      </w:r>
      <w:r w:rsidR="00916F43" w:rsidRPr="00E46BF4">
        <w:rPr>
          <w:rFonts w:ascii="Arial Narrow" w:eastAsia="Times New Roman" w:hAnsi="Arial Narrow"/>
          <w:color w:val="000000" w:themeColor="text1"/>
          <w:sz w:val="24"/>
          <w:szCs w:val="24"/>
        </w:rPr>
        <w:t>iesele de schimb achiziţionate vor fi montate pe tehnica militară în cadr</w:t>
      </w:r>
      <w:r w:rsidRPr="00E46BF4">
        <w:rPr>
          <w:rFonts w:ascii="Arial Narrow" w:eastAsia="Times New Roman" w:hAnsi="Arial Narrow"/>
          <w:color w:val="000000" w:themeColor="text1"/>
          <w:sz w:val="24"/>
          <w:szCs w:val="24"/>
        </w:rPr>
        <w:t>ul unor structuri autorizate</w:t>
      </w:r>
      <w:r w:rsidR="00916F43" w:rsidRPr="00E46BF4">
        <w:rPr>
          <w:rFonts w:ascii="Arial Narrow" w:eastAsia="Times New Roman" w:hAnsi="Arial Narrow"/>
          <w:color w:val="000000" w:themeColor="text1"/>
          <w:sz w:val="24"/>
          <w:szCs w:val="24"/>
        </w:rPr>
        <w:t>, de către personal specializat</w:t>
      </w:r>
      <w:bookmarkStart w:id="0" w:name="_Toc478634976"/>
      <w:r w:rsidRPr="00E46BF4">
        <w:rPr>
          <w:rFonts w:ascii="Arial Narrow" w:eastAsia="Times New Roman" w:hAnsi="Arial Narrow"/>
          <w:color w:val="000000" w:themeColor="text1"/>
          <w:sz w:val="24"/>
          <w:szCs w:val="24"/>
        </w:rPr>
        <w:t>.</w:t>
      </w:r>
    </w:p>
    <w:p w:rsidR="00FA7CE6" w:rsidRPr="00E46BF4" w:rsidRDefault="00FA7CE6" w:rsidP="00D8127B">
      <w:pPr>
        <w:spacing w:after="0" w:line="240" w:lineRule="auto"/>
        <w:jc w:val="both"/>
        <w:rPr>
          <w:rFonts w:ascii="Arial Narrow" w:hAnsi="Arial Narrow"/>
          <w:color w:val="000000" w:themeColor="text1"/>
          <w:sz w:val="24"/>
          <w:szCs w:val="24"/>
        </w:rPr>
      </w:pPr>
    </w:p>
    <w:bookmarkEnd w:id="0"/>
    <w:p w:rsidR="00324CF8" w:rsidRPr="00E46BF4" w:rsidRDefault="00324CF8" w:rsidP="00D652F4">
      <w:pPr>
        <w:pStyle w:val="ListParagraph"/>
        <w:numPr>
          <w:ilvl w:val="0"/>
          <w:numId w:val="22"/>
        </w:numPr>
        <w:spacing w:after="0" w:line="240" w:lineRule="auto"/>
        <w:jc w:val="both"/>
        <w:rPr>
          <w:rFonts w:ascii="Arial Narrow" w:eastAsia="Times New Roman" w:hAnsi="Arial Narrow"/>
          <w:b/>
          <w:color w:val="000000" w:themeColor="text1"/>
          <w:sz w:val="24"/>
          <w:szCs w:val="24"/>
        </w:rPr>
      </w:pPr>
      <w:r w:rsidRPr="00E46BF4">
        <w:rPr>
          <w:rFonts w:ascii="Arial Narrow" w:eastAsia="Times New Roman" w:hAnsi="Arial Narrow"/>
          <w:b/>
          <w:color w:val="000000" w:themeColor="text1"/>
          <w:sz w:val="24"/>
          <w:szCs w:val="24"/>
        </w:rPr>
        <w:t>Marcarea</w:t>
      </w:r>
    </w:p>
    <w:p w:rsidR="00537539" w:rsidRPr="00E46BF4" w:rsidRDefault="00537539" w:rsidP="00735B2D">
      <w:pPr>
        <w:spacing w:after="0" w:line="240" w:lineRule="auto"/>
        <w:ind w:firstLine="540"/>
        <w:jc w:val="both"/>
        <w:rPr>
          <w:rFonts w:ascii="Arial Narrow" w:hAnsi="Arial Narrow"/>
          <w:color w:val="000000" w:themeColor="text1"/>
          <w:sz w:val="24"/>
          <w:szCs w:val="24"/>
        </w:rPr>
      </w:pPr>
      <w:r w:rsidRPr="00E46BF4">
        <w:rPr>
          <w:rFonts w:ascii="Arial Narrow" w:hAnsi="Arial Narrow"/>
          <w:b/>
          <w:i/>
          <w:color w:val="000000" w:themeColor="text1"/>
          <w:sz w:val="24"/>
          <w:szCs w:val="24"/>
        </w:rPr>
        <w:t>Produsele de origine</w:t>
      </w:r>
      <w:r w:rsidRPr="00E46BF4">
        <w:rPr>
          <w:rFonts w:ascii="Arial Narrow" w:hAnsi="Arial Narrow"/>
          <w:color w:val="000000" w:themeColor="text1"/>
          <w:sz w:val="24"/>
          <w:szCs w:val="24"/>
        </w:rPr>
        <w:t xml:space="preserve"> si </w:t>
      </w:r>
      <w:r w:rsidRPr="00E46BF4">
        <w:rPr>
          <w:rFonts w:ascii="Arial Narrow" w:hAnsi="Arial Narrow"/>
          <w:b/>
          <w:i/>
          <w:color w:val="000000" w:themeColor="text1"/>
          <w:sz w:val="24"/>
          <w:szCs w:val="24"/>
        </w:rPr>
        <w:t>produsele de schimb de origine</w:t>
      </w:r>
      <w:r w:rsidRPr="00E46BF4">
        <w:rPr>
          <w:rFonts w:ascii="Arial Narrow" w:hAnsi="Arial Narrow"/>
          <w:color w:val="000000" w:themeColor="text1"/>
          <w:sz w:val="24"/>
          <w:szCs w:val="24"/>
        </w:rPr>
        <w:t xml:space="preserve"> vor fi atestate prin marcaj pe piesa</w:t>
      </w:r>
      <w:r w:rsidR="00BA2F6E" w:rsidRPr="00BA2F6E">
        <w:rPr>
          <w:rFonts w:ascii="Arial Narrow" w:hAnsi="Arial Narrow"/>
          <w:color w:val="000000" w:themeColor="text1"/>
          <w:sz w:val="24"/>
          <w:szCs w:val="24"/>
        </w:rPr>
        <w:t>care să ateste caracterul de origine al produsului.</w:t>
      </w:r>
      <w:r w:rsidRPr="00E46BF4">
        <w:rPr>
          <w:rFonts w:ascii="Arial Narrow" w:hAnsi="Arial Narrow"/>
          <w:color w:val="000000" w:themeColor="text1"/>
          <w:sz w:val="24"/>
          <w:szCs w:val="24"/>
        </w:rPr>
        <w:t xml:space="preserve"> sau, in cazul in care acest fapt nu este posibil din punct de vedere tehnic, prin inscriptionare pe ambalajul acestora.</w:t>
      </w:r>
    </w:p>
    <w:p w:rsidR="00537539" w:rsidRPr="00E46BF4" w:rsidRDefault="00537539"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b/>
          <w:i/>
          <w:color w:val="000000" w:themeColor="text1"/>
          <w:sz w:val="24"/>
          <w:szCs w:val="24"/>
        </w:rPr>
        <w:t>Produsele de calitate echivalenta</w:t>
      </w:r>
      <w:r w:rsidRPr="00E46BF4">
        <w:rPr>
          <w:rFonts w:ascii="Arial Narrow" w:eastAsia="Times New Roman" w:hAnsi="Arial Narrow"/>
          <w:color w:val="000000" w:themeColor="text1"/>
          <w:sz w:val="24"/>
          <w:szCs w:val="24"/>
        </w:rPr>
        <w:t>, certificate sau omologate, trebuie să fie inscripţionate şi/sau etichetate astfel încât să se poată stabili:</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tipul şi denumirea comercială a produsului</w:t>
      </w:r>
      <w:r w:rsidR="00324CF8" w:rsidRPr="00E46BF4">
        <w:rPr>
          <w:rFonts w:ascii="Arial Narrow" w:eastAsia="Times New Roman" w:hAnsi="Arial Narrow"/>
          <w:color w:val="000000" w:themeColor="text1"/>
          <w:sz w:val="24"/>
          <w:szCs w:val="24"/>
        </w:rPr>
        <w:t xml:space="preserve"> auto</w:t>
      </w:r>
      <w:r w:rsidRPr="00E46BF4">
        <w:rPr>
          <w:rFonts w:ascii="Arial Narrow" w:eastAsia="Times New Roman" w:hAnsi="Arial Narrow"/>
          <w:color w:val="000000" w:themeColor="text1"/>
          <w:sz w:val="24"/>
          <w:szCs w:val="24"/>
        </w:rPr>
        <w:t>;</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producatorul, marca producătorului şi adresa;</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denumirea reprezentantului producătorului / importatorul / distribuitorul care a introdus produsul pe piaţă şi adresa acestuia;</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documentul tehnic normativ pentru produs;</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seria de fabricaţie, numărul lotului / data;</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numărul documentului de certificare / omologare / marca RAR;</w:t>
      </w:r>
    </w:p>
    <w:p w:rsidR="00537539" w:rsidRPr="00E46BF4" w:rsidRDefault="00537539" w:rsidP="00735B2D">
      <w:pPr>
        <w:numPr>
          <w:ilvl w:val="0"/>
          <w:numId w:val="8"/>
        </w:numPr>
        <w:spacing w:after="0" w:line="240" w:lineRule="auto"/>
        <w:ind w:left="0"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codul de produs al fabricantului produsului;</w:t>
      </w:r>
    </w:p>
    <w:p w:rsidR="00324CF8" w:rsidRPr="00E46BF4" w:rsidRDefault="00324CF8" w:rsidP="00851030">
      <w:pPr>
        <w:spacing w:after="0" w:line="240" w:lineRule="auto"/>
        <w:ind w:left="540"/>
        <w:jc w:val="both"/>
        <w:rPr>
          <w:rFonts w:ascii="Arial Narrow" w:eastAsia="Times New Roman" w:hAnsi="Arial Narrow"/>
          <w:color w:val="000000" w:themeColor="text1"/>
          <w:sz w:val="24"/>
          <w:szCs w:val="24"/>
        </w:rPr>
      </w:pPr>
    </w:p>
    <w:p w:rsidR="00537539" w:rsidRPr="00E46BF4" w:rsidRDefault="00537539"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lastRenderedPageBreak/>
        <w:t>Marcarea va fi lizibilă, de tip permanent rezistentă în timp. Locul marcării va corespunde cu specificaţia din documentaţia de execuţie.</w:t>
      </w:r>
    </w:p>
    <w:p w:rsidR="00537539" w:rsidRPr="00E46BF4" w:rsidRDefault="00537539"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Producătorul poate extinde domeniul datelor de marcaj cu informarea beneficiarului asupra semnificaţiei acestora.</w:t>
      </w:r>
    </w:p>
    <w:p w:rsidR="00537539" w:rsidRPr="00E46BF4" w:rsidRDefault="00537539"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În cazul în care dimensiunile sau natura produsului nu permit inscripţionarea direct pe produs informaţiile se înscriu pe ambalajul individual.</w:t>
      </w:r>
    </w:p>
    <w:p w:rsidR="00B02A8D" w:rsidRPr="00E46BF4" w:rsidRDefault="00B02A8D" w:rsidP="005A052C">
      <w:pPr>
        <w:spacing w:after="0" w:line="240" w:lineRule="auto"/>
        <w:ind w:firstLine="540"/>
        <w:jc w:val="both"/>
        <w:rPr>
          <w:rFonts w:ascii="Arial Narrow" w:eastAsia="Times New Roman" w:hAnsi="Arial Narrow"/>
          <w:color w:val="000000" w:themeColor="text1"/>
          <w:sz w:val="24"/>
          <w:szCs w:val="24"/>
        </w:rPr>
      </w:pPr>
    </w:p>
    <w:p w:rsidR="00895FEC" w:rsidRPr="00AE246D" w:rsidRDefault="00895FEC" w:rsidP="00D652F4">
      <w:pPr>
        <w:pStyle w:val="ListParagraph"/>
        <w:numPr>
          <w:ilvl w:val="0"/>
          <w:numId w:val="22"/>
        </w:numPr>
        <w:spacing w:after="0" w:line="240" w:lineRule="auto"/>
        <w:jc w:val="both"/>
        <w:rPr>
          <w:rFonts w:ascii="Arial Narrow" w:hAnsi="Arial Narrow" w:cs="Times New Roman"/>
          <w:b/>
          <w:color w:val="000000" w:themeColor="text1"/>
          <w:sz w:val="24"/>
          <w:szCs w:val="24"/>
        </w:rPr>
      </w:pPr>
      <w:r w:rsidRPr="00AE246D">
        <w:rPr>
          <w:rFonts w:ascii="Arial Narrow" w:hAnsi="Arial Narrow" w:cs="Times New Roman"/>
          <w:b/>
          <w:color w:val="000000" w:themeColor="text1"/>
          <w:sz w:val="24"/>
          <w:szCs w:val="24"/>
          <w:highlight w:val="yellow"/>
        </w:rPr>
        <w:t>Documentații</w:t>
      </w:r>
      <w:r w:rsidRPr="00AE246D">
        <w:rPr>
          <w:rFonts w:ascii="Arial Narrow" w:hAnsi="Arial Narrow" w:cs="Times New Roman"/>
          <w:b/>
          <w:color w:val="000000" w:themeColor="text1"/>
          <w:sz w:val="24"/>
          <w:szCs w:val="24"/>
        </w:rPr>
        <w:t xml:space="preserve"> ce trebuie furnizate în legătură cu produsul</w:t>
      </w:r>
    </w:p>
    <w:p w:rsidR="00BA2F6E" w:rsidRDefault="00BA2F6E" w:rsidP="0003313F">
      <w:pPr>
        <w:tabs>
          <w:tab w:val="num" w:pos="720"/>
        </w:tabs>
        <w:spacing w:after="0" w:line="240" w:lineRule="auto"/>
        <w:ind w:firstLine="540"/>
        <w:jc w:val="both"/>
        <w:rPr>
          <w:rFonts w:ascii="Arial Narrow" w:eastAsia="Times New Roman" w:hAnsi="Arial Narrow"/>
          <w:color w:val="000000" w:themeColor="text1"/>
          <w:sz w:val="24"/>
          <w:szCs w:val="24"/>
          <w:highlight w:val="yellow"/>
        </w:rPr>
      </w:pPr>
      <w:r w:rsidRPr="00652541">
        <w:rPr>
          <w:rFonts w:ascii="Arial Narrow" w:hAnsi="Arial Narrow"/>
          <w:color w:val="000000" w:themeColor="text1"/>
          <w:sz w:val="24"/>
          <w:szCs w:val="24"/>
        </w:rPr>
        <w:t xml:space="preserve">Produsele </w:t>
      </w:r>
      <w:r w:rsidR="0003313F">
        <w:rPr>
          <w:rFonts w:ascii="Arial Narrow" w:hAnsi="Arial Narrow"/>
          <w:color w:val="000000" w:themeColor="text1"/>
          <w:sz w:val="24"/>
          <w:szCs w:val="24"/>
        </w:rPr>
        <w:t>care vor fi livrate</w:t>
      </w:r>
      <w:r w:rsidRPr="00652541">
        <w:rPr>
          <w:rFonts w:ascii="Arial Narrow" w:hAnsi="Arial Narrow"/>
          <w:color w:val="000000" w:themeColor="text1"/>
          <w:sz w:val="24"/>
          <w:szCs w:val="24"/>
        </w:rPr>
        <w:t xml:space="preserve"> trebuie să fie însoţite de declaraţie de conformitate şi de certificat de garanţie</w:t>
      </w:r>
      <w:r>
        <w:rPr>
          <w:rFonts w:ascii="Arial Narrow" w:hAnsi="Arial Narrow"/>
          <w:color w:val="000000" w:themeColor="text1"/>
          <w:sz w:val="24"/>
          <w:szCs w:val="24"/>
        </w:rPr>
        <w:t xml:space="preserve"> emise de Contractant</w:t>
      </w:r>
      <w:r w:rsidRPr="00652541">
        <w:rPr>
          <w:rFonts w:ascii="Arial Narrow" w:hAnsi="Arial Narrow"/>
          <w:color w:val="000000" w:themeColor="text1"/>
          <w:sz w:val="24"/>
          <w:szCs w:val="24"/>
        </w:rPr>
        <w:t xml:space="preserve">. </w:t>
      </w:r>
    </w:p>
    <w:p w:rsidR="00393FE4" w:rsidRPr="00E46BF4" w:rsidRDefault="00393FE4"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highlight w:val="yellow"/>
        </w:rPr>
        <w:t xml:space="preserve">Pentru </w:t>
      </w:r>
      <w:r w:rsidRPr="00E46BF4">
        <w:rPr>
          <w:rFonts w:ascii="Arial Narrow" w:eastAsia="Times New Roman" w:hAnsi="Arial Narrow"/>
          <w:b/>
          <w:i/>
          <w:color w:val="000000" w:themeColor="text1"/>
          <w:sz w:val="24"/>
          <w:szCs w:val="24"/>
          <w:highlight w:val="yellow"/>
        </w:rPr>
        <w:t>produsele de origine</w:t>
      </w:r>
      <w:r w:rsidRPr="00E46BF4">
        <w:rPr>
          <w:rFonts w:ascii="Arial Narrow" w:eastAsia="Times New Roman" w:hAnsi="Arial Narrow"/>
          <w:color w:val="000000" w:themeColor="text1"/>
          <w:sz w:val="24"/>
          <w:szCs w:val="24"/>
          <w:highlight w:val="yellow"/>
        </w:rPr>
        <w:t xml:space="preserve"> şi </w:t>
      </w:r>
      <w:r w:rsidRPr="00E46BF4">
        <w:rPr>
          <w:rFonts w:ascii="Arial Narrow" w:eastAsia="Times New Roman" w:hAnsi="Arial Narrow"/>
          <w:b/>
          <w:i/>
          <w:color w:val="000000" w:themeColor="text1"/>
          <w:sz w:val="24"/>
          <w:szCs w:val="24"/>
          <w:highlight w:val="yellow"/>
        </w:rPr>
        <w:t>produsele de schimb de origine</w:t>
      </w:r>
      <w:r w:rsidRPr="00E46BF4">
        <w:rPr>
          <w:rFonts w:ascii="Arial Narrow" w:eastAsia="Times New Roman" w:hAnsi="Arial Narrow"/>
          <w:b/>
          <w:i/>
          <w:color w:val="000000" w:themeColor="text1"/>
          <w:sz w:val="24"/>
          <w:szCs w:val="24"/>
        </w:rPr>
        <w:t>:</w:t>
      </w:r>
    </w:p>
    <w:p w:rsidR="00BA2F6E" w:rsidRDefault="00393FE4" w:rsidP="00BA2F6E">
      <w:pPr>
        <w:tabs>
          <w:tab w:val="num" w:pos="720"/>
        </w:tabs>
        <w:spacing w:after="0" w:line="240" w:lineRule="auto"/>
        <w:ind w:firstLine="540"/>
        <w:jc w:val="both"/>
        <w:rPr>
          <w:rFonts w:ascii="Arial Narrow" w:hAnsi="Arial Narrow"/>
          <w:color w:val="000000" w:themeColor="text1"/>
          <w:sz w:val="24"/>
          <w:szCs w:val="24"/>
        </w:rPr>
      </w:pPr>
      <w:r w:rsidRPr="00E46BF4">
        <w:rPr>
          <w:rFonts w:ascii="Arial Narrow" w:eastAsia="Times New Roman" w:hAnsi="Arial Narrow"/>
          <w:color w:val="000000" w:themeColor="text1"/>
          <w:sz w:val="24"/>
          <w:szCs w:val="24"/>
        </w:rPr>
        <w:t xml:space="preserve"> - certificat de garanţie </w:t>
      </w:r>
      <w:r w:rsidR="00BA2F6E">
        <w:rPr>
          <w:rFonts w:ascii="Arial Narrow" w:eastAsia="Times New Roman" w:hAnsi="Arial Narrow"/>
          <w:color w:val="000000" w:themeColor="text1"/>
          <w:sz w:val="24"/>
          <w:szCs w:val="24"/>
        </w:rPr>
        <w:t>emis</w:t>
      </w:r>
      <w:r w:rsidR="00BA2F6E" w:rsidRPr="00E46BF4">
        <w:rPr>
          <w:rFonts w:ascii="Arial Narrow" w:eastAsia="Times New Roman" w:hAnsi="Arial Narrow"/>
          <w:color w:val="000000" w:themeColor="text1"/>
          <w:sz w:val="24"/>
          <w:szCs w:val="24"/>
        </w:rPr>
        <w:t xml:space="preserve"> de </w:t>
      </w:r>
      <w:r w:rsidR="00BA2F6E">
        <w:rPr>
          <w:rFonts w:ascii="Arial Narrow" w:eastAsia="Times New Roman" w:hAnsi="Arial Narrow"/>
          <w:color w:val="000000" w:themeColor="text1"/>
          <w:sz w:val="24"/>
          <w:szCs w:val="24"/>
        </w:rPr>
        <w:t xml:space="preserve">Contractant, care sa </w:t>
      </w:r>
      <w:r w:rsidR="00BA2F6E" w:rsidRPr="004F76A9">
        <w:rPr>
          <w:rFonts w:ascii="Arial Narrow" w:eastAsia="Times New Roman" w:hAnsi="Arial Narrow"/>
          <w:color w:val="000000" w:themeColor="text1"/>
          <w:sz w:val="24"/>
          <w:szCs w:val="24"/>
          <w:highlight w:val="cyan"/>
        </w:rPr>
        <w:t xml:space="preserve">identifice </w:t>
      </w:r>
      <w:r w:rsidR="00BA2F6E" w:rsidRPr="004F76A9">
        <w:rPr>
          <w:rFonts w:ascii="Arial Narrow" w:hAnsi="Arial Narrow"/>
          <w:color w:val="000000" w:themeColor="text1"/>
          <w:sz w:val="24"/>
          <w:szCs w:val="24"/>
          <w:highlight w:val="cyan"/>
        </w:rPr>
        <w:t>documentul</w:t>
      </w:r>
      <w:r w:rsidR="00BA2F6E" w:rsidRPr="00652541">
        <w:rPr>
          <w:rFonts w:ascii="Arial Narrow" w:hAnsi="Arial Narrow"/>
          <w:color w:val="000000" w:themeColor="text1"/>
          <w:sz w:val="24"/>
          <w:szCs w:val="24"/>
        </w:rPr>
        <w:t xml:space="preserve"> de atestare a caracterului de produs de origine sau produs de schimb de origine.</w:t>
      </w:r>
    </w:p>
    <w:p w:rsidR="00BA2F6E" w:rsidRDefault="00393FE4" w:rsidP="00BA2F6E">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 - declaraţie de conformitate</w:t>
      </w:r>
      <w:r w:rsidR="00B83B05" w:rsidRPr="00E46BF4">
        <w:rPr>
          <w:rFonts w:ascii="Arial Narrow" w:eastAsia="Times New Roman" w:hAnsi="Arial Narrow"/>
          <w:color w:val="000000" w:themeColor="text1"/>
          <w:sz w:val="24"/>
          <w:szCs w:val="24"/>
        </w:rPr>
        <w:t xml:space="preserve"> emisa de </w:t>
      </w:r>
      <w:r w:rsidR="00BA2F6E">
        <w:rPr>
          <w:rFonts w:ascii="Arial Narrow" w:eastAsia="Times New Roman" w:hAnsi="Arial Narrow"/>
          <w:color w:val="000000" w:themeColor="text1"/>
          <w:sz w:val="24"/>
          <w:szCs w:val="24"/>
        </w:rPr>
        <w:t xml:space="preserve">Contractant, din care sa rezulte ca </w:t>
      </w:r>
      <w:r w:rsidR="00BA2F6E" w:rsidRPr="004F76A9">
        <w:rPr>
          <w:rFonts w:ascii="Arial Narrow" w:eastAsia="Times New Roman" w:hAnsi="Arial Narrow"/>
          <w:color w:val="000000" w:themeColor="text1"/>
          <w:sz w:val="24"/>
          <w:szCs w:val="24"/>
          <w:highlight w:val="cyan"/>
        </w:rPr>
        <w:t>produsele corespund</w:t>
      </w:r>
      <w:r w:rsidR="00BA2F6E" w:rsidRPr="00E46BF4">
        <w:rPr>
          <w:rFonts w:ascii="Arial Narrow" w:eastAsia="Times New Roman" w:hAnsi="Arial Narrow"/>
          <w:color w:val="000000" w:themeColor="text1"/>
          <w:sz w:val="24"/>
          <w:szCs w:val="24"/>
        </w:rPr>
        <w:t xml:space="preserve"> caracteristicilor tehnice şi calitative prevăzute în documentaţia tehnică de fabricaţie sau reparaţie a autovehiculului </w:t>
      </w:r>
      <w:r w:rsidR="00BA2F6E">
        <w:rPr>
          <w:rFonts w:ascii="Arial Narrow" w:eastAsia="Times New Roman" w:hAnsi="Arial Narrow"/>
          <w:color w:val="000000" w:themeColor="text1"/>
          <w:sz w:val="24"/>
          <w:szCs w:val="24"/>
        </w:rPr>
        <w:t>pentru care este destinată</w:t>
      </w:r>
      <w:r w:rsidR="0003313F">
        <w:rPr>
          <w:rFonts w:ascii="Arial Narrow" w:eastAsia="Times New Roman" w:hAnsi="Arial Narrow"/>
          <w:color w:val="000000" w:themeColor="text1"/>
          <w:sz w:val="24"/>
          <w:szCs w:val="24"/>
        </w:rPr>
        <w:t>.</w:t>
      </w:r>
    </w:p>
    <w:p w:rsidR="00393FE4" w:rsidRPr="00E46BF4" w:rsidRDefault="00393FE4"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highlight w:val="yellow"/>
        </w:rPr>
        <w:t xml:space="preserve">Pentru </w:t>
      </w:r>
      <w:r w:rsidRPr="00E46BF4">
        <w:rPr>
          <w:rFonts w:ascii="Arial Narrow" w:eastAsia="Times New Roman" w:hAnsi="Arial Narrow"/>
          <w:b/>
          <w:i/>
          <w:color w:val="000000" w:themeColor="text1"/>
          <w:sz w:val="24"/>
          <w:szCs w:val="24"/>
          <w:highlight w:val="yellow"/>
        </w:rPr>
        <w:t>produsele de calitate echivalentă</w:t>
      </w:r>
      <w:r w:rsidR="0003313F">
        <w:rPr>
          <w:rFonts w:ascii="Arial Narrow" w:eastAsia="Times New Roman" w:hAnsi="Arial Narrow"/>
          <w:b/>
          <w:i/>
          <w:color w:val="000000" w:themeColor="text1"/>
          <w:sz w:val="24"/>
          <w:szCs w:val="24"/>
          <w:highlight w:val="yellow"/>
        </w:rPr>
        <w:t xml:space="preserve"> </w:t>
      </w:r>
      <w:r w:rsidR="005D4CAC" w:rsidRPr="005D4CAC">
        <w:rPr>
          <w:rFonts w:ascii="Arial Narrow" w:eastAsia="Times New Roman" w:hAnsi="Arial Narrow"/>
          <w:color w:val="000000" w:themeColor="text1"/>
          <w:sz w:val="24"/>
          <w:szCs w:val="24"/>
          <w:highlight w:val="lightGray"/>
        </w:rPr>
        <w:t>cuprinse</w:t>
      </w:r>
      <w:r w:rsidR="005D4CAC">
        <w:rPr>
          <w:rFonts w:ascii="Arial Narrow" w:eastAsia="Times New Roman" w:hAnsi="Arial Narrow"/>
          <w:color w:val="000000" w:themeColor="text1"/>
          <w:sz w:val="24"/>
          <w:szCs w:val="24"/>
        </w:rPr>
        <w:t xml:space="preserve"> in cap. V al </w:t>
      </w:r>
      <w:r w:rsidR="005D4CAC" w:rsidRPr="00E46BF4">
        <w:rPr>
          <w:rFonts w:ascii="Arial Narrow" w:hAnsi="Arial Narrow"/>
          <w:color w:val="000000" w:themeColor="text1"/>
          <w:sz w:val="24"/>
          <w:szCs w:val="24"/>
        </w:rPr>
        <w:t>Ordinului MTCT 2135/08.12.2005</w:t>
      </w:r>
      <w:r w:rsidR="005D4CAC">
        <w:rPr>
          <w:rFonts w:ascii="Arial Narrow" w:eastAsia="Times New Roman" w:hAnsi="Arial Narrow"/>
          <w:color w:val="000000" w:themeColor="text1"/>
          <w:sz w:val="24"/>
          <w:szCs w:val="24"/>
        </w:rPr>
        <w:t>:</w:t>
      </w:r>
    </w:p>
    <w:p w:rsidR="00393FE4" w:rsidRPr="00E46BF4" w:rsidRDefault="00393FE4" w:rsidP="00735B2D">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certificat de garanţie</w:t>
      </w:r>
      <w:r w:rsidR="00BA2F6E">
        <w:rPr>
          <w:rFonts w:ascii="Arial Narrow" w:eastAsia="Times New Roman" w:hAnsi="Arial Narrow"/>
          <w:color w:val="000000" w:themeColor="text1"/>
          <w:sz w:val="24"/>
          <w:szCs w:val="24"/>
        </w:rPr>
        <w:t xml:space="preserve"> emis</w:t>
      </w:r>
      <w:r w:rsidR="00BA2F6E" w:rsidRPr="00E46BF4">
        <w:rPr>
          <w:rFonts w:ascii="Arial Narrow" w:eastAsia="Times New Roman" w:hAnsi="Arial Narrow"/>
          <w:color w:val="000000" w:themeColor="text1"/>
          <w:sz w:val="24"/>
          <w:szCs w:val="24"/>
        </w:rPr>
        <w:t xml:space="preserve"> de </w:t>
      </w:r>
      <w:r w:rsidR="00BA2F6E">
        <w:rPr>
          <w:rFonts w:ascii="Arial Narrow" w:eastAsia="Times New Roman" w:hAnsi="Arial Narrow"/>
          <w:color w:val="000000" w:themeColor="text1"/>
          <w:sz w:val="24"/>
          <w:szCs w:val="24"/>
        </w:rPr>
        <w:t>Contractant;</w:t>
      </w:r>
    </w:p>
    <w:p w:rsidR="005D4CAC" w:rsidRPr="00B623A9" w:rsidRDefault="00393FE4" w:rsidP="005D4CAC">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declaraţie de conformitate</w:t>
      </w:r>
      <w:r w:rsidR="0003313F">
        <w:rPr>
          <w:rFonts w:ascii="Arial Narrow" w:eastAsia="Times New Roman" w:hAnsi="Arial Narrow"/>
          <w:color w:val="000000" w:themeColor="text1"/>
          <w:sz w:val="24"/>
          <w:szCs w:val="24"/>
        </w:rPr>
        <w:t xml:space="preserve"> </w:t>
      </w:r>
      <w:r w:rsidR="00BA2F6E" w:rsidRPr="00E46BF4">
        <w:rPr>
          <w:rFonts w:ascii="Arial Narrow" w:eastAsia="Times New Roman" w:hAnsi="Arial Narrow"/>
          <w:color w:val="000000" w:themeColor="text1"/>
          <w:sz w:val="24"/>
          <w:szCs w:val="24"/>
        </w:rPr>
        <w:t xml:space="preserve">emisa de </w:t>
      </w:r>
      <w:r w:rsidR="00BA2F6E">
        <w:rPr>
          <w:rFonts w:ascii="Arial Narrow" w:eastAsia="Times New Roman" w:hAnsi="Arial Narrow"/>
          <w:color w:val="000000" w:themeColor="text1"/>
          <w:sz w:val="24"/>
          <w:szCs w:val="24"/>
        </w:rPr>
        <w:t>Contractant</w:t>
      </w:r>
      <w:r w:rsidR="0076288E">
        <w:rPr>
          <w:rFonts w:ascii="Arial Narrow" w:eastAsia="Times New Roman" w:hAnsi="Arial Narrow"/>
          <w:color w:val="000000" w:themeColor="text1"/>
          <w:sz w:val="24"/>
          <w:szCs w:val="24"/>
        </w:rPr>
        <w:t xml:space="preserve"> </w:t>
      </w:r>
      <w:r w:rsidR="00BA2F6E">
        <w:rPr>
          <w:rFonts w:ascii="Arial Narrow" w:eastAsia="Times New Roman" w:hAnsi="Arial Narrow"/>
          <w:color w:val="000000" w:themeColor="text1"/>
          <w:sz w:val="24"/>
          <w:szCs w:val="24"/>
        </w:rPr>
        <w:t xml:space="preserve">care </w:t>
      </w:r>
      <w:r w:rsidRPr="00E46BF4">
        <w:rPr>
          <w:rFonts w:ascii="Arial Narrow" w:eastAsia="Times New Roman" w:hAnsi="Arial Narrow"/>
          <w:color w:val="000000" w:themeColor="text1"/>
          <w:sz w:val="24"/>
          <w:szCs w:val="24"/>
        </w:rPr>
        <w:t xml:space="preserve">va </w:t>
      </w:r>
      <w:r w:rsidRPr="004F76A9">
        <w:rPr>
          <w:rFonts w:ascii="Arial Narrow" w:eastAsia="Times New Roman" w:hAnsi="Arial Narrow"/>
          <w:color w:val="000000" w:themeColor="text1"/>
          <w:sz w:val="24"/>
          <w:szCs w:val="24"/>
          <w:highlight w:val="cyan"/>
        </w:rPr>
        <w:t>indica  numărul declaraţiei</w:t>
      </w:r>
      <w:r w:rsidRPr="00E46BF4">
        <w:rPr>
          <w:rFonts w:ascii="Arial Narrow" w:eastAsia="Times New Roman" w:hAnsi="Arial Narrow"/>
          <w:color w:val="000000" w:themeColor="text1"/>
          <w:sz w:val="24"/>
          <w:szCs w:val="24"/>
        </w:rPr>
        <w:t xml:space="preserve"> de conformitate emisă de titularul de certificat</w:t>
      </w:r>
      <w:r w:rsidR="005D4CAC">
        <w:rPr>
          <w:rFonts w:ascii="Arial Narrow" w:eastAsia="Times New Roman" w:hAnsi="Arial Narrow"/>
          <w:color w:val="000000" w:themeColor="text1"/>
          <w:sz w:val="24"/>
          <w:szCs w:val="24"/>
        </w:rPr>
        <w:t xml:space="preserve"> si din care sa rezulte ca </w:t>
      </w:r>
      <w:r w:rsidR="005D4CAC" w:rsidRPr="004F76A9">
        <w:rPr>
          <w:rFonts w:ascii="Arial Narrow" w:eastAsia="Times New Roman" w:hAnsi="Arial Narrow"/>
          <w:color w:val="000000" w:themeColor="text1"/>
          <w:sz w:val="24"/>
          <w:szCs w:val="24"/>
          <w:highlight w:val="cyan"/>
        </w:rPr>
        <w:t>produsele corespund</w:t>
      </w:r>
      <w:r w:rsidR="005D4CAC" w:rsidRPr="00E46BF4">
        <w:rPr>
          <w:rFonts w:ascii="Arial Narrow" w:eastAsia="Times New Roman" w:hAnsi="Arial Narrow"/>
          <w:color w:val="000000" w:themeColor="text1"/>
          <w:sz w:val="24"/>
          <w:szCs w:val="24"/>
        </w:rPr>
        <w:t xml:space="preserve"> caracteristicilor tehnice şi calitative prevăzute în documentaţia tehnică de fabricaţie sau reparaţie a autovehiculului </w:t>
      </w:r>
      <w:r w:rsidR="005D4CAC">
        <w:rPr>
          <w:rFonts w:ascii="Arial Narrow" w:eastAsia="Times New Roman" w:hAnsi="Arial Narrow"/>
          <w:color w:val="000000" w:themeColor="text1"/>
          <w:sz w:val="24"/>
          <w:szCs w:val="24"/>
        </w:rPr>
        <w:t xml:space="preserve">pentru care este </w:t>
      </w:r>
      <w:r w:rsidR="005D4CAC" w:rsidRPr="00B623A9">
        <w:rPr>
          <w:rFonts w:ascii="Arial Narrow" w:eastAsia="Times New Roman" w:hAnsi="Arial Narrow"/>
          <w:color w:val="000000" w:themeColor="text1"/>
          <w:sz w:val="24"/>
          <w:szCs w:val="24"/>
        </w:rPr>
        <w:t>destinată</w:t>
      </w:r>
      <w:r w:rsidR="004F76A9" w:rsidRPr="00B623A9">
        <w:rPr>
          <w:rFonts w:ascii="Arial Narrow" w:eastAsia="Times New Roman" w:hAnsi="Arial Narrow"/>
          <w:color w:val="000000" w:themeColor="text1"/>
          <w:sz w:val="24"/>
          <w:szCs w:val="24"/>
        </w:rPr>
        <w:t>;</w:t>
      </w:r>
    </w:p>
    <w:p w:rsidR="00FA2282" w:rsidRPr="00B623A9" w:rsidRDefault="0076288E" w:rsidP="0076288E">
      <w:pPr>
        <w:spacing w:after="0" w:line="240" w:lineRule="auto"/>
        <w:ind w:firstLine="540"/>
        <w:jc w:val="both"/>
        <w:rPr>
          <w:rFonts w:ascii="Arial Narrow" w:eastAsia="Times New Roman" w:hAnsi="Arial Narrow"/>
          <w:b/>
          <w:color w:val="000000" w:themeColor="text1"/>
          <w:sz w:val="24"/>
          <w:szCs w:val="24"/>
          <w:u w:val="single"/>
        </w:rPr>
      </w:pPr>
      <w:r w:rsidRPr="0076288E">
        <w:rPr>
          <w:rFonts w:ascii="Arial Narrow" w:eastAsia="Times New Roman" w:hAnsi="Arial Narrow"/>
          <w:color w:val="000000" w:themeColor="text1"/>
          <w:sz w:val="24"/>
          <w:szCs w:val="24"/>
        </w:rPr>
        <w:t>Piesele pentru care se vor solicita aceste documente sunt cele inscrise la</w:t>
      </w:r>
      <w:r w:rsidR="00FA2282" w:rsidRPr="00B623A9">
        <w:rPr>
          <w:rFonts w:ascii="Arial Narrow" w:eastAsia="Times New Roman" w:hAnsi="Arial Narrow"/>
          <w:color w:val="000000" w:themeColor="text1"/>
          <w:sz w:val="24"/>
          <w:szCs w:val="24"/>
        </w:rPr>
        <w:t xml:space="preserve"> cap. V al </w:t>
      </w:r>
      <w:r w:rsidR="00FA2282" w:rsidRPr="0076288E">
        <w:rPr>
          <w:rFonts w:ascii="Arial Narrow" w:eastAsia="Times New Roman" w:hAnsi="Arial Narrow"/>
          <w:color w:val="000000" w:themeColor="text1"/>
          <w:sz w:val="24"/>
          <w:szCs w:val="24"/>
        </w:rPr>
        <w:t>Ordinului MTCT 2135/08.12.2005</w:t>
      </w:r>
      <w:r>
        <w:rPr>
          <w:rFonts w:ascii="Arial Narrow" w:eastAsia="Times New Roman" w:hAnsi="Arial Narrow"/>
          <w:color w:val="000000" w:themeColor="text1"/>
          <w:sz w:val="24"/>
          <w:szCs w:val="24"/>
        </w:rPr>
        <w:t xml:space="preserve"> si vor fi clar indicate in invitatia de depunere a ofertelor din etapa a II-a a SAD.</w:t>
      </w:r>
    </w:p>
    <w:p w:rsidR="0003313F" w:rsidRPr="00E46BF4" w:rsidRDefault="0003313F" w:rsidP="005D4CAC">
      <w:pPr>
        <w:spacing w:after="0" w:line="240" w:lineRule="auto"/>
        <w:ind w:firstLine="540"/>
        <w:jc w:val="both"/>
        <w:rPr>
          <w:rFonts w:ascii="Arial Narrow" w:eastAsia="Times New Roman" w:hAnsi="Arial Narrow"/>
          <w:color w:val="000000" w:themeColor="text1"/>
          <w:sz w:val="24"/>
          <w:szCs w:val="24"/>
        </w:rPr>
      </w:pPr>
    </w:p>
    <w:p w:rsidR="005D4CAC" w:rsidRPr="005D4CAC" w:rsidRDefault="005D4CAC" w:rsidP="005D4CAC">
      <w:pPr>
        <w:spacing w:after="0" w:line="240" w:lineRule="auto"/>
        <w:ind w:firstLine="567"/>
        <w:jc w:val="both"/>
        <w:rPr>
          <w:rFonts w:ascii="Arial Narrow" w:eastAsia="Times New Roman" w:hAnsi="Arial Narrow"/>
          <w:color w:val="000000" w:themeColor="text1"/>
          <w:sz w:val="24"/>
          <w:szCs w:val="24"/>
        </w:rPr>
      </w:pPr>
      <w:r w:rsidRPr="005D4CAC">
        <w:rPr>
          <w:rFonts w:ascii="Arial Narrow" w:eastAsia="Times New Roman" w:hAnsi="Arial Narrow"/>
          <w:color w:val="000000" w:themeColor="text1"/>
          <w:sz w:val="24"/>
          <w:szCs w:val="24"/>
          <w:highlight w:val="yellow"/>
        </w:rPr>
        <w:t xml:space="preserve">Pentru </w:t>
      </w:r>
      <w:r w:rsidRPr="005D4CAC">
        <w:rPr>
          <w:rFonts w:ascii="Arial Narrow" w:eastAsia="Times New Roman" w:hAnsi="Arial Narrow"/>
          <w:b/>
          <w:i/>
          <w:color w:val="000000" w:themeColor="text1"/>
          <w:sz w:val="24"/>
          <w:szCs w:val="24"/>
          <w:highlight w:val="yellow"/>
        </w:rPr>
        <w:t>produsele de calitate echivalentă</w:t>
      </w:r>
      <w:r w:rsidR="0003313F">
        <w:rPr>
          <w:rFonts w:ascii="Arial Narrow" w:eastAsia="Times New Roman" w:hAnsi="Arial Narrow"/>
          <w:b/>
          <w:i/>
          <w:color w:val="000000" w:themeColor="text1"/>
          <w:sz w:val="24"/>
          <w:szCs w:val="24"/>
          <w:highlight w:val="yellow"/>
        </w:rPr>
        <w:t xml:space="preserve"> </w:t>
      </w:r>
      <w:r w:rsidRPr="005D4CAC">
        <w:rPr>
          <w:rFonts w:ascii="Arial Narrow" w:eastAsia="Times New Roman" w:hAnsi="Arial Narrow"/>
          <w:color w:val="000000" w:themeColor="text1"/>
          <w:sz w:val="24"/>
          <w:szCs w:val="24"/>
          <w:highlight w:val="lightGray"/>
        </w:rPr>
        <w:t>necuprinse</w:t>
      </w:r>
      <w:r w:rsidRPr="005D4CAC">
        <w:rPr>
          <w:rFonts w:ascii="Arial Narrow" w:eastAsia="Times New Roman" w:hAnsi="Arial Narrow"/>
          <w:color w:val="000000" w:themeColor="text1"/>
          <w:sz w:val="24"/>
          <w:szCs w:val="24"/>
        </w:rPr>
        <w:t xml:space="preserve"> in cap. V al </w:t>
      </w:r>
      <w:r w:rsidRPr="005D4CAC">
        <w:rPr>
          <w:rFonts w:ascii="Arial Narrow" w:hAnsi="Arial Narrow"/>
          <w:color w:val="000000" w:themeColor="text1"/>
          <w:sz w:val="24"/>
          <w:szCs w:val="24"/>
        </w:rPr>
        <w:t>Ordinului MTCT 2135/08.12.2005</w:t>
      </w:r>
      <w:r w:rsidRPr="005D4CAC">
        <w:rPr>
          <w:rFonts w:ascii="Arial Narrow" w:eastAsia="Times New Roman" w:hAnsi="Arial Narrow"/>
          <w:color w:val="000000" w:themeColor="text1"/>
          <w:sz w:val="24"/>
          <w:szCs w:val="24"/>
        </w:rPr>
        <w:t>:</w:t>
      </w:r>
    </w:p>
    <w:p w:rsidR="004F76A9" w:rsidRPr="00E46BF4" w:rsidRDefault="004F76A9" w:rsidP="004F76A9">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certificat de garanţie</w:t>
      </w:r>
      <w:r>
        <w:rPr>
          <w:rFonts w:ascii="Arial Narrow" w:eastAsia="Times New Roman" w:hAnsi="Arial Narrow"/>
          <w:color w:val="000000" w:themeColor="text1"/>
          <w:sz w:val="24"/>
          <w:szCs w:val="24"/>
        </w:rPr>
        <w:t xml:space="preserve"> emis</w:t>
      </w:r>
      <w:r w:rsidRPr="00E46BF4">
        <w:rPr>
          <w:rFonts w:ascii="Arial Narrow" w:eastAsia="Times New Roman" w:hAnsi="Arial Narrow"/>
          <w:color w:val="000000" w:themeColor="text1"/>
          <w:sz w:val="24"/>
          <w:szCs w:val="24"/>
        </w:rPr>
        <w:t xml:space="preserve"> de </w:t>
      </w:r>
      <w:r>
        <w:rPr>
          <w:rFonts w:ascii="Arial Narrow" w:eastAsia="Times New Roman" w:hAnsi="Arial Narrow"/>
          <w:color w:val="000000" w:themeColor="text1"/>
          <w:sz w:val="24"/>
          <w:szCs w:val="24"/>
        </w:rPr>
        <w:t>Contractant;</w:t>
      </w:r>
    </w:p>
    <w:p w:rsidR="004F76A9" w:rsidRPr="00E46BF4" w:rsidRDefault="004F76A9" w:rsidP="004F76A9">
      <w:pPr>
        <w:spacing w:after="0" w:line="240" w:lineRule="auto"/>
        <w:ind w:firstLine="54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declaraţie de conformitate</w:t>
      </w:r>
      <w:r w:rsidR="00B623A9">
        <w:rPr>
          <w:rFonts w:ascii="Arial Narrow" w:eastAsia="Times New Roman" w:hAnsi="Arial Narrow"/>
          <w:color w:val="000000" w:themeColor="text1"/>
          <w:sz w:val="24"/>
          <w:szCs w:val="24"/>
        </w:rPr>
        <w:t xml:space="preserve"> </w:t>
      </w:r>
      <w:r w:rsidRPr="00E46BF4">
        <w:rPr>
          <w:rFonts w:ascii="Arial Narrow" w:eastAsia="Times New Roman" w:hAnsi="Arial Narrow"/>
          <w:color w:val="000000" w:themeColor="text1"/>
          <w:sz w:val="24"/>
          <w:szCs w:val="24"/>
        </w:rPr>
        <w:t xml:space="preserve">emisa de </w:t>
      </w:r>
      <w:r>
        <w:rPr>
          <w:rFonts w:ascii="Arial Narrow" w:eastAsia="Times New Roman" w:hAnsi="Arial Narrow"/>
          <w:color w:val="000000" w:themeColor="text1"/>
          <w:sz w:val="24"/>
          <w:szCs w:val="24"/>
        </w:rPr>
        <w:t>Contractant</w:t>
      </w:r>
      <w:r w:rsidR="00B623A9">
        <w:rPr>
          <w:rFonts w:ascii="Arial Narrow" w:eastAsia="Times New Roman" w:hAnsi="Arial Narrow"/>
          <w:color w:val="000000" w:themeColor="text1"/>
          <w:sz w:val="24"/>
          <w:szCs w:val="24"/>
        </w:rPr>
        <w:t xml:space="preserve"> </w:t>
      </w:r>
      <w:r>
        <w:rPr>
          <w:rFonts w:ascii="Arial Narrow" w:eastAsia="Times New Roman" w:hAnsi="Arial Narrow"/>
          <w:color w:val="000000" w:themeColor="text1"/>
          <w:sz w:val="24"/>
          <w:szCs w:val="24"/>
        </w:rPr>
        <w:t xml:space="preserve">din care sa rezulte ca </w:t>
      </w:r>
      <w:r w:rsidRPr="00B623A9">
        <w:rPr>
          <w:rFonts w:ascii="Arial Narrow" w:eastAsia="Times New Roman" w:hAnsi="Arial Narrow"/>
          <w:color w:val="000000" w:themeColor="text1"/>
          <w:sz w:val="24"/>
          <w:szCs w:val="24"/>
        </w:rPr>
        <w:t>produsele corespund</w:t>
      </w:r>
      <w:r w:rsidRPr="00E46BF4">
        <w:rPr>
          <w:rFonts w:ascii="Arial Narrow" w:eastAsia="Times New Roman" w:hAnsi="Arial Narrow"/>
          <w:color w:val="000000" w:themeColor="text1"/>
          <w:sz w:val="24"/>
          <w:szCs w:val="24"/>
        </w:rPr>
        <w:t xml:space="preserve"> caracteristicilor tehnice şi calitative prevăzute în documentaţia tehnică de fabricaţie sau reparaţie a autovehiculului </w:t>
      </w:r>
      <w:r>
        <w:rPr>
          <w:rFonts w:ascii="Arial Narrow" w:eastAsia="Times New Roman" w:hAnsi="Arial Narrow"/>
          <w:color w:val="000000" w:themeColor="text1"/>
          <w:sz w:val="24"/>
          <w:szCs w:val="24"/>
        </w:rPr>
        <w:t>pentru care este destinată;</w:t>
      </w:r>
    </w:p>
    <w:p w:rsidR="005D4CAC" w:rsidRPr="00E46BF4" w:rsidRDefault="005D4CAC" w:rsidP="005D4CAC">
      <w:pPr>
        <w:pStyle w:val="NormalWeb"/>
        <w:spacing w:before="0" w:beforeAutospacing="0" w:after="0" w:afterAutospacing="0"/>
        <w:ind w:firstLine="533"/>
        <w:jc w:val="both"/>
        <w:rPr>
          <w:rFonts w:ascii="Arial Narrow" w:hAnsi="Arial Narrow"/>
          <w:color w:val="000000" w:themeColor="text1"/>
          <w:lang w:val="ro-RO"/>
        </w:rPr>
      </w:pPr>
      <w:r w:rsidRPr="00BA2F6E">
        <w:rPr>
          <w:rFonts w:ascii="Arial Narrow" w:hAnsi="Arial Narrow"/>
          <w:i/>
          <w:color w:val="000000" w:themeColor="text1"/>
          <w:u w:val="single"/>
          <w:lang w:val="ro-RO"/>
        </w:rPr>
        <w:t>Informații suplimentare</w:t>
      </w:r>
      <w:r>
        <w:rPr>
          <w:rFonts w:ascii="Arial Narrow" w:hAnsi="Arial Narrow"/>
          <w:color w:val="000000" w:themeColor="text1"/>
          <w:lang w:val="ro-RO"/>
        </w:rPr>
        <w:t xml:space="preserve">: </w:t>
      </w:r>
      <w:r w:rsidR="004F76A9" w:rsidRPr="004F76A9">
        <w:rPr>
          <w:rFonts w:ascii="Arial Narrow" w:hAnsi="Arial Narrow"/>
          <w:b/>
          <w:i/>
          <w:color w:val="000000" w:themeColor="text1"/>
          <w:lang w:val="ro-RO"/>
        </w:rPr>
        <w:t>pentru toate tipurile de piese</w:t>
      </w:r>
      <w:r w:rsidR="004F76A9">
        <w:rPr>
          <w:rFonts w:ascii="Arial Narrow" w:hAnsi="Arial Narrow"/>
          <w:color w:val="000000" w:themeColor="text1"/>
          <w:lang w:val="ro-RO"/>
        </w:rPr>
        <w:t>,</w:t>
      </w:r>
      <w:r w:rsidR="0003313F">
        <w:rPr>
          <w:rFonts w:ascii="Arial Narrow" w:hAnsi="Arial Narrow"/>
          <w:color w:val="000000" w:themeColor="text1"/>
          <w:lang w:val="ro-RO"/>
        </w:rPr>
        <w:t xml:space="preserve"> </w:t>
      </w:r>
      <w:r w:rsidR="004F76A9">
        <w:rPr>
          <w:rFonts w:ascii="Arial Narrow" w:hAnsi="Arial Narrow"/>
          <w:color w:val="000000" w:themeColor="text1"/>
          <w:lang w:val="ro-RO"/>
        </w:rPr>
        <w:t>s</w:t>
      </w:r>
      <w:r w:rsidR="00AE246D">
        <w:rPr>
          <w:rFonts w:ascii="Arial Narrow" w:hAnsi="Arial Narrow"/>
          <w:color w:val="000000" w:themeColor="text1"/>
          <w:lang w:val="ro-RO"/>
        </w:rPr>
        <w:t xml:space="preserve">imilar prevederilor din </w:t>
      </w:r>
      <w:r w:rsidRPr="00E46BF4">
        <w:rPr>
          <w:rFonts w:ascii="Arial Narrow" w:hAnsi="Arial Narrow"/>
          <w:color w:val="000000" w:themeColor="text1"/>
          <w:lang w:val="ro-RO"/>
        </w:rPr>
        <w:t xml:space="preserve">Legea 449/2003 privind vânzarea produselor şi garanţiile asociate acestora”, </w:t>
      </w:r>
      <w:r w:rsidRPr="00BA2F6E">
        <w:rPr>
          <w:rFonts w:ascii="Arial Narrow" w:hAnsi="Arial Narrow"/>
          <w:color w:val="000000" w:themeColor="text1"/>
          <w:lang w:val="ro-RO"/>
        </w:rPr>
        <w:t>Certificatul de garanţie</w:t>
      </w:r>
      <w:r w:rsidRPr="00E46BF4">
        <w:rPr>
          <w:rFonts w:ascii="Arial Narrow" w:hAnsi="Arial Narrow"/>
          <w:color w:val="000000" w:themeColor="text1"/>
          <w:lang w:val="ro-RO"/>
        </w:rPr>
        <w:t xml:space="preserve"> va cuprinde </w:t>
      </w:r>
      <w:r w:rsidR="004F76A9">
        <w:rPr>
          <w:rFonts w:ascii="Arial Narrow" w:hAnsi="Arial Narrow"/>
          <w:color w:val="000000" w:themeColor="text1"/>
          <w:lang w:val="ro-RO"/>
        </w:rPr>
        <w:t xml:space="preserve">si </w:t>
      </w:r>
      <w:r w:rsidRPr="00E46BF4">
        <w:rPr>
          <w:rFonts w:ascii="Arial Narrow" w:hAnsi="Arial Narrow"/>
          <w:color w:val="000000" w:themeColor="text1"/>
          <w:lang w:val="ro-RO"/>
        </w:rPr>
        <w:t>următoarele specificaţii:</w:t>
      </w:r>
    </w:p>
    <w:p w:rsidR="005D4CAC" w:rsidRPr="00E46BF4" w:rsidRDefault="005D4CAC" w:rsidP="005D4CAC">
      <w:pPr>
        <w:widowControl w:val="0"/>
        <w:numPr>
          <w:ilvl w:val="0"/>
          <w:numId w:val="9"/>
        </w:numPr>
        <w:tabs>
          <w:tab w:val="left" w:pos="1843"/>
        </w:tabs>
        <w:spacing w:after="0" w:line="240" w:lineRule="auto"/>
        <w:ind w:left="0" w:firstLine="533"/>
        <w:jc w:val="both"/>
        <w:rPr>
          <w:rFonts w:ascii="Arial Narrow" w:hAnsi="Arial Narrow"/>
          <w:color w:val="000000" w:themeColor="text1"/>
          <w:sz w:val="24"/>
          <w:szCs w:val="24"/>
        </w:rPr>
      </w:pPr>
      <w:r w:rsidRPr="00E46BF4">
        <w:rPr>
          <w:rFonts w:ascii="Arial Narrow" w:hAnsi="Arial Narrow"/>
          <w:color w:val="000000" w:themeColor="text1"/>
          <w:sz w:val="24"/>
          <w:szCs w:val="24"/>
        </w:rPr>
        <w:t>elementele de identificare ale produsului;</w:t>
      </w:r>
    </w:p>
    <w:p w:rsidR="005D4CAC" w:rsidRPr="00E46BF4" w:rsidRDefault="005D4CAC" w:rsidP="005D4CAC">
      <w:pPr>
        <w:widowControl w:val="0"/>
        <w:numPr>
          <w:ilvl w:val="0"/>
          <w:numId w:val="9"/>
        </w:numPr>
        <w:tabs>
          <w:tab w:val="left" w:pos="1843"/>
        </w:tabs>
        <w:spacing w:after="0" w:line="240" w:lineRule="auto"/>
        <w:ind w:left="0" w:firstLine="533"/>
        <w:jc w:val="both"/>
        <w:rPr>
          <w:rFonts w:ascii="Arial Narrow" w:hAnsi="Arial Narrow"/>
          <w:color w:val="000000" w:themeColor="text1"/>
          <w:sz w:val="24"/>
          <w:szCs w:val="24"/>
        </w:rPr>
      </w:pPr>
      <w:r w:rsidRPr="00E46BF4">
        <w:rPr>
          <w:rFonts w:ascii="Arial Narrow" w:hAnsi="Arial Narrow"/>
          <w:color w:val="000000" w:themeColor="text1"/>
          <w:sz w:val="24"/>
          <w:szCs w:val="24"/>
        </w:rPr>
        <w:t xml:space="preserve">termenul de garanţie acordat; </w:t>
      </w:r>
    </w:p>
    <w:p w:rsidR="005D4CAC" w:rsidRPr="00E46BF4" w:rsidRDefault="005D4CAC" w:rsidP="005D4CAC">
      <w:pPr>
        <w:widowControl w:val="0"/>
        <w:numPr>
          <w:ilvl w:val="0"/>
          <w:numId w:val="9"/>
        </w:numPr>
        <w:tabs>
          <w:tab w:val="left" w:pos="1843"/>
        </w:tabs>
        <w:spacing w:after="0" w:line="240" w:lineRule="auto"/>
        <w:ind w:left="0" w:firstLine="533"/>
        <w:jc w:val="both"/>
        <w:rPr>
          <w:rFonts w:ascii="Arial Narrow" w:hAnsi="Arial Narrow"/>
          <w:color w:val="000000" w:themeColor="text1"/>
          <w:sz w:val="24"/>
          <w:szCs w:val="24"/>
        </w:rPr>
      </w:pPr>
      <w:r w:rsidRPr="00E46BF4">
        <w:rPr>
          <w:rFonts w:ascii="Arial Narrow" w:hAnsi="Arial Narrow"/>
          <w:color w:val="000000" w:themeColor="text1"/>
          <w:sz w:val="24"/>
          <w:szCs w:val="24"/>
        </w:rPr>
        <w:t>modalităţi de asigurare a garanţiei – întreţinere, reparare, înlocuire;</w:t>
      </w:r>
    </w:p>
    <w:p w:rsidR="005D4CAC" w:rsidRPr="00E46BF4" w:rsidRDefault="005D4CAC" w:rsidP="005D4CAC">
      <w:pPr>
        <w:widowControl w:val="0"/>
        <w:numPr>
          <w:ilvl w:val="0"/>
          <w:numId w:val="9"/>
        </w:numPr>
        <w:tabs>
          <w:tab w:val="left" w:pos="1843"/>
        </w:tabs>
        <w:spacing w:after="0" w:line="240" w:lineRule="auto"/>
        <w:ind w:left="0" w:firstLine="539"/>
        <w:jc w:val="both"/>
        <w:rPr>
          <w:rFonts w:ascii="Arial Narrow" w:hAnsi="Arial Narrow"/>
          <w:color w:val="000000" w:themeColor="text1"/>
          <w:sz w:val="24"/>
          <w:szCs w:val="24"/>
        </w:rPr>
      </w:pPr>
      <w:r w:rsidRPr="00E46BF4">
        <w:rPr>
          <w:rFonts w:ascii="Arial Narrow" w:hAnsi="Arial Narrow"/>
          <w:color w:val="000000" w:themeColor="text1"/>
          <w:sz w:val="24"/>
          <w:szCs w:val="24"/>
        </w:rPr>
        <w:t>denumirea şi adresa vânzătorului precum şi ale unităţii specializate de service;</w:t>
      </w:r>
    </w:p>
    <w:p w:rsidR="005D4CAC" w:rsidRPr="00E46BF4" w:rsidRDefault="005D4CAC" w:rsidP="005D4CAC">
      <w:pPr>
        <w:widowControl w:val="0"/>
        <w:numPr>
          <w:ilvl w:val="0"/>
          <w:numId w:val="9"/>
        </w:numPr>
        <w:tabs>
          <w:tab w:val="left" w:pos="1843"/>
        </w:tabs>
        <w:spacing w:after="0" w:line="240" w:lineRule="auto"/>
        <w:ind w:left="0" w:firstLine="539"/>
        <w:jc w:val="both"/>
        <w:rPr>
          <w:rFonts w:ascii="Arial Narrow" w:hAnsi="Arial Narrow"/>
          <w:color w:val="000000" w:themeColor="text1"/>
          <w:sz w:val="24"/>
          <w:szCs w:val="24"/>
        </w:rPr>
      </w:pPr>
      <w:r w:rsidRPr="00E46BF4">
        <w:rPr>
          <w:rFonts w:ascii="Arial Narrow" w:hAnsi="Arial Narrow"/>
          <w:color w:val="000000" w:themeColor="text1"/>
          <w:sz w:val="24"/>
          <w:szCs w:val="24"/>
        </w:rPr>
        <w:t>termenul de valabilitate (durata medie de utilizare);</w:t>
      </w:r>
    </w:p>
    <w:p w:rsidR="005D4CAC" w:rsidRPr="00E46BF4" w:rsidRDefault="005D4CAC" w:rsidP="005D4CAC">
      <w:pPr>
        <w:widowControl w:val="0"/>
        <w:numPr>
          <w:ilvl w:val="0"/>
          <w:numId w:val="9"/>
        </w:numPr>
        <w:tabs>
          <w:tab w:val="left" w:pos="1843"/>
        </w:tabs>
        <w:spacing w:after="0" w:line="240" w:lineRule="auto"/>
        <w:ind w:left="0" w:firstLine="539"/>
        <w:jc w:val="both"/>
        <w:rPr>
          <w:rFonts w:ascii="Arial Narrow" w:hAnsi="Arial Narrow"/>
          <w:color w:val="000000" w:themeColor="text1"/>
          <w:sz w:val="24"/>
          <w:szCs w:val="24"/>
        </w:rPr>
      </w:pPr>
      <w:r w:rsidRPr="00E46BF4">
        <w:rPr>
          <w:rFonts w:ascii="Arial Narrow" w:hAnsi="Arial Narrow"/>
          <w:color w:val="000000" w:themeColor="text1"/>
          <w:sz w:val="24"/>
          <w:szCs w:val="24"/>
        </w:rPr>
        <w:t>condiţiile în care se acordă garanţia;</w:t>
      </w:r>
    </w:p>
    <w:p w:rsidR="005D4CAC" w:rsidRDefault="005D4CAC" w:rsidP="00895FEC">
      <w:pPr>
        <w:spacing w:after="0" w:line="240" w:lineRule="auto"/>
        <w:jc w:val="both"/>
        <w:rPr>
          <w:rFonts w:ascii="Arial Narrow" w:hAnsi="Arial Narrow"/>
          <w:color w:val="000000" w:themeColor="text1"/>
          <w:sz w:val="24"/>
          <w:szCs w:val="24"/>
        </w:rPr>
      </w:pPr>
    </w:p>
    <w:p w:rsidR="00895FEC" w:rsidRPr="00E46BF4" w:rsidRDefault="00393FE4" w:rsidP="00895FEC">
      <w:pPr>
        <w:spacing w:after="0" w:line="240" w:lineRule="auto"/>
        <w:jc w:val="both"/>
        <w:rPr>
          <w:rFonts w:ascii="Arial Narrow" w:hAnsi="Arial Narrow"/>
          <w:color w:val="000000" w:themeColor="text1"/>
          <w:sz w:val="24"/>
          <w:szCs w:val="24"/>
        </w:rPr>
      </w:pPr>
      <w:r w:rsidRPr="00E46BF4">
        <w:rPr>
          <w:rFonts w:ascii="Arial Narrow" w:hAnsi="Arial Narrow"/>
          <w:color w:val="000000" w:themeColor="text1"/>
          <w:sz w:val="24"/>
          <w:szCs w:val="24"/>
        </w:rPr>
        <w:t xml:space="preserve">         Contractantul va pune la dispoziţia beneficiarului şi alte documente pe care le consideră necesare în vederea recepţionării şi explotării în bune condiţii a produselor.</w:t>
      </w:r>
    </w:p>
    <w:p w:rsidR="00E95034" w:rsidRDefault="00E95034" w:rsidP="00735B2D">
      <w:pPr>
        <w:spacing w:after="0" w:line="240" w:lineRule="auto"/>
        <w:jc w:val="both"/>
        <w:rPr>
          <w:rFonts w:ascii="Arial Narrow" w:hAnsi="Arial Narrow"/>
          <w:color w:val="000000" w:themeColor="text1"/>
          <w:sz w:val="24"/>
          <w:szCs w:val="24"/>
        </w:rPr>
      </w:pPr>
    </w:p>
    <w:p w:rsidR="00495579" w:rsidRDefault="00495579" w:rsidP="00735B2D">
      <w:pPr>
        <w:spacing w:after="0" w:line="240" w:lineRule="auto"/>
        <w:jc w:val="both"/>
        <w:rPr>
          <w:rFonts w:ascii="Arial Narrow" w:hAnsi="Arial Narrow"/>
          <w:color w:val="000000" w:themeColor="text1"/>
          <w:sz w:val="24"/>
          <w:szCs w:val="24"/>
        </w:rPr>
      </w:pPr>
    </w:p>
    <w:p w:rsidR="00495579" w:rsidRDefault="00495579" w:rsidP="00735B2D">
      <w:pPr>
        <w:spacing w:after="0" w:line="240" w:lineRule="auto"/>
        <w:jc w:val="both"/>
        <w:rPr>
          <w:rFonts w:ascii="Arial Narrow" w:hAnsi="Arial Narrow"/>
          <w:color w:val="000000" w:themeColor="text1"/>
          <w:sz w:val="24"/>
          <w:szCs w:val="24"/>
        </w:rPr>
      </w:pPr>
    </w:p>
    <w:p w:rsidR="00495579" w:rsidRDefault="00495579" w:rsidP="00735B2D">
      <w:pPr>
        <w:spacing w:after="0" w:line="240" w:lineRule="auto"/>
        <w:jc w:val="both"/>
        <w:rPr>
          <w:rFonts w:ascii="Arial Narrow" w:hAnsi="Arial Narrow"/>
          <w:color w:val="000000" w:themeColor="text1"/>
          <w:sz w:val="24"/>
          <w:szCs w:val="24"/>
        </w:rPr>
      </w:pPr>
    </w:p>
    <w:p w:rsidR="0085081E" w:rsidRPr="00AE246D" w:rsidRDefault="009C30A3" w:rsidP="00D652F4">
      <w:pPr>
        <w:pStyle w:val="ListParagraph"/>
        <w:numPr>
          <w:ilvl w:val="0"/>
          <w:numId w:val="22"/>
        </w:numPr>
        <w:spacing w:after="0" w:line="240" w:lineRule="auto"/>
        <w:jc w:val="both"/>
        <w:rPr>
          <w:rFonts w:ascii="Arial Narrow" w:hAnsi="Arial Narrow" w:cs="Times New Roman"/>
          <w:b/>
          <w:color w:val="000000" w:themeColor="text1"/>
          <w:sz w:val="24"/>
          <w:szCs w:val="24"/>
        </w:rPr>
      </w:pPr>
      <w:bookmarkStart w:id="1" w:name="_Toc478634988"/>
      <w:r w:rsidRPr="00AE246D">
        <w:rPr>
          <w:rFonts w:ascii="Arial Narrow" w:hAnsi="Arial Narrow" w:cs="Times New Roman"/>
          <w:b/>
          <w:color w:val="000000" w:themeColor="text1"/>
          <w:sz w:val="24"/>
          <w:szCs w:val="24"/>
        </w:rPr>
        <w:lastRenderedPageBreak/>
        <w:t>R</w:t>
      </w:r>
      <w:r w:rsidR="0085081E" w:rsidRPr="00AE246D">
        <w:rPr>
          <w:rFonts w:ascii="Arial Narrow" w:hAnsi="Arial Narrow" w:cs="Times New Roman"/>
          <w:b/>
          <w:color w:val="000000" w:themeColor="text1"/>
          <w:sz w:val="24"/>
          <w:szCs w:val="24"/>
        </w:rPr>
        <w:t>ecepția produselor</w:t>
      </w:r>
      <w:bookmarkEnd w:id="1"/>
    </w:p>
    <w:p w:rsidR="00DA48B2" w:rsidRPr="00E46BF4" w:rsidRDefault="00DA48B2" w:rsidP="00DA48B2">
      <w:pPr>
        <w:pStyle w:val="ListParagraph"/>
        <w:numPr>
          <w:ilvl w:val="0"/>
          <w:numId w:val="17"/>
        </w:numPr>
        <w:spacing w:after="0" w:line="240" w:lineRule="auto"/>
        <w:rPr>
          <w:rFonts w:ascii="Arial Narrow" w:hAnsi="Arial Narrow"/>
          <w:color w:val="000000" w:themeColor="text1"/>
          <w:sz w:val="24"/>
          <w:szCs w:val="24"/>
          <w:u w:val="single"/>
        </w:rPr>
      </w:pPr>
      <w:r w:rsidRPr="00E46BF4">
        <w:rPr>
          <w:rFonts w:ascii="Arial Narrow" w:hAnsi="Arial Narrow"/>
          <w:color w:val="000000" w:themeColor="text1"/>
          <w:sz w:val="24"/>
          <w:szCs w:val="24"/>
          <w:u w:val="single"/>
        </w:rPr>
        <w:t>Preambul:</w:t>
      </w:r>
    </w:p>
    <w:p w:rsidR="00DA48B2" w:rsidRPr="00E46BF4" w:rsidRDefault="00DA48B2" w:rsidP="00DA48B2">
      <w:pPr>
        <w:spacing w:after="0" w:line="240" w:lineRule="auto"/>
        <w:ind w:firstLine="450"/>
        <w:jc w:val="both"/>
        <w:rPr>
          <w:rFonts w:ascii="Arial Narrow" w:eastAsia="Times New Roman" w:hAnsi="Arial Narrow"/>
          <w:b/>
          <w:color w:val="000000" w:themeColor="text1"/>
          <w:sz w:val="24"/>
          <w:szCs w:val="24"/>
        </w:rPr>
      </w:pPr>
      <w:r w:rsidRPr="00E46BF4">
        <w:rPr>
          <w:rFonts w:ascii="Arial Narrow" w:eastAsia="Times New Roman" w:hAnsi="Arial Narrow"/>
          <w:b/>
          <w:color w:val="000000" w:themeColor="text1"/>
          <w:sz w:val="24"/>
          <w:szCs w:val="24"/>
        </w:rPr>
        <w:t xml:space="preserve">Recepţia din punct de vedere cantitativ, calitativ se va executa </w:t>
      </w:r>
      <w:r w:rsidR="00DC138B" w:rsidRPr="00E46BF4">
        <w:rPr>
          <w:rFonts w:ascii="Arial Narrow" w:eastAsia="Times New Roman" w:hAnsi="Arial Narrow"/>
          <w:color w:val="000000" w:themeColor="text1"/>
          <w:sz w:val="24"/>
          <w:szCs w:val="24"/>
        </w:rPr>
        <w:t>la destinaţia comunicată in contract</w:t>
      </w:r>
      <w:r w:rsidR="00DC138B" w:rsidRPr="00E46BF4">
        <w:rPr>
          <w:rFonts w:ascii="Arial Narrow" w:eastAsia="Times New Roman" w:hAnsi="Arial Narrow"/>
          <w:b/>
          <w:color w:val="000000" w:themeColor="text1"/>
          <w:sz w:val="24"/>
          <w:szCs w:val="24"/>
        </w:rPr>
        <w:t xml:space="preserve">, </w:t>
      </w:r>
      <w:r w:rsidRPr="00E46BF4">
        <w:rPr>
          <w:rFonts w:ascii="Arial Narrow" w:eastAsia="Times New Roman" w:hAnsi="Arial Narrow"/>
          <w:b/>
          <w:color w:val="000000" w:themeColor="text1"/>
          <w:sz w:val="24"/>
          <w:szCs w:val="24"/>
        </w:rPr>
        <w:t>de către beneficiarul achiziției.</w:t>
      </w:r>
    </w:p>
    <w:p w:rsidR="00DA48B2" w:rsidRDefault="00DA48B2" w:rsidP="00DA48B2">
      <w:pPr>
        <w:spacing w:after="0" w:line="240" w:lineRule="auto"/>
        <w:ind w:firstLine="450"/>
        <w:jc w:val="both"/>
        <w:rPr>
          <w:rFonts w:ascii="Arial Narrow" w:eastAsia="Times New Roman" w:hAnsi="Arial Narrow"/>
          <w:color w:val="000000" w:themeColor="text1"/>
          <w:sz w:val="24"/>
          <w:szCs w:val="24"/>
        </w:rPr>
      </w:pPr>
      <w:r w:rsidRPr="006461D5">
        <w:rPr>
          <w:rFonts w:ascii="Arial Narrow" w:eastAsia="Times New Roman" w:hAnsi="Arial Narrow"/>
          <w:color w:val="000000" w:themeColor="text1"/>
          <w:sz w:val="24"/>
          <w:szCs w:val="24"/>
          <w:u w:val="single"/>
        </w:rPr>
        <w:t>Se recomanda participare la receptie a unui reprezentant al furnizorului</w:t>
      </w:r>
      <w:r w:rsidRPr="00E46BF4">
        <w:rPr>
          <w:rFonts w:ascii="Arial Narrow" w:eastAsia="Times New Roman" w:hAnsi="Arial Narrow"/>
          <w:color w:val="000000" w:themeColor="text1"/>
          <w:sz w:val="24"/>
          <w:szCs w:val="24"/>
        </w:rPr>
        <w:t>.</w:t>
      </w:r>
    </w:p>
    <w:p w:rsidR="00CA132B" w:rsidRPr="00E46BF4" w:rsidRDefault="00CA132B" w:rsidP="00CA132B">
      <w:pPr>
        <w:spacing w:after="0" w:line="240" w:lineRule="auto"/>
        <w:ind w:firstLine="450"/>
        <w:jc w:val="both"/>
        <w:rPr>
          <w:rFonts w:ascii="Arial Narrow" w:eastAsia="Times New Roman" w:hAnsi="Arial Narrow"/>
          <w:color w:val="000000" w:themeColor="text1"/>
          <w:sz w:val="24"/>
          <w:szCs w:val="24"/>
        </w:rPr>
      </w:pPr>
      <w:r>
        <w:rPr>
          <w:rFonts w:ascii="Arial Narrow" w:eastAsia="Times New Roman" w:hAnsi="Arial Narrow"/>
          <w:color w:val="000000" w:themeColor="text1"/>
          <w:sz w:val="24"/>
          <w:szCs w:val="24"/>
        </w:rPr>
        <w:t>Nu se acceptă ca livrarea, în cadrul contractului, să fie făcute mai mult de 3 serii / șarje / loturi de produse livrate, deoarece se consideră că astfel se fracționează  nejustificat activitatea comisiilor de recepție și se aduc costuri suplimentare pentru autoritatea contractantă (generate de multiplele ocazii când personalul participant la recepție este scos din activitatea productivă și implicat în alte activități consumatoare de manoperă).</w:t>
      </w:r>
    </w:p>
    <w:p w:rsidR="00DA48B2" w:rsidRPr="00E46BF4" w:rsidRDefault="00DA48B2" w:rsidP="00DA48B2">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Achizitorul sau reprezentantul său are dreptul de a inspecta şi/sau de a testa produsele produsele livrate la beneficiari pentru a verifica conformitatea lor cu specificaţiile din prezentul Caiet de sarcini precum şi din propunerea tehnică a ofertantului.</w:t>
      </w:r>
    </w:p>
    <w:p w:rsidR="00DA48B2" w:rsidRPr="00E46BF4" w:rsidRDefault="00DA48B2" w:rsidP="00DA48B2">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Dreptul achizitorului de a inspecta, de a testa şi, dacă este necesar, de a respinge nu va fi limitat sau amânat datorită faptului că produsele au fost inspectate şi testate de furnizor, cu sau fără participarea unui reprezentant al achizitorului, anterior livrării acestora la destinaţia finală.</w:t>
      </w:r>
    </w:p>
    <w:p w:rsidR="00DA48B2" w:rsidRPr="00E46BF4" w:rsidRDefault="00DA48B2" w:rsidP="00DA6520">
      <w:pPr>
        <w:pStyle w:val="ListParagraph"/>
        <w:numPr>
          <w:ilvl w:val="0"/>
          <w:numId w:val="17"/>
        </w:numPr>
        <w:spacing w:after="0" w:line="240" w:lineRule="auto"/>
        <w:rPr>
          <w:rFonts w:ascii="Arial Narrow" w:hAnsi="Arial Narrow"/>
          <w:color w:val="000000" w:themeColor="text1"/>
          <w:sz w:val="24"/>
          <w:szCs w:val="24"/>
          <w:u w:val="single"/>
        </w:rPr>
      </w:pPr>
      <w:r w:rsidRPr="00E46BF4">
        <w:rPr>
          <w:rFonts w:ascii="Arial Narrow" w:hAnsi="Arial Narrow"/>
          <w:color w:val="000000" w:themeColor="text1"/>
          <w:sz w:val="24"/>
          <w:szCs w:val="24"/>
          <w:u w:val="single"/>
        </w:rPr>
        <w:t>Recepţia calitativa:</w:t>
      </w:r>
    </w:p>
    <w:p w:rsidR="00117E37" w:rsidRPr="00E46BF4" w:rsidRDefault="00393FE4" w:rsidP="00DA48B2">
      <w:p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        Recepţia </w:t>
      </w:r>
      <w:r w:rsidR="00DA48B2" w:rsidRPr="00F3126C">
        <w:rPr>
          <w:rFonts w:ascii="Arial Narrow" w:eastAsia="Times New Roman" w:hAnsi="Arial Narrow"/>
          <w:b/>
          <w:i/>
          <w:color w:val="000000" w:themeColor="text1"/>
          <w:sz w:val="24"/>
          <w:szCs w:val="24"/>
        </w:rPr>
        <w:t>calitativa</w:t>
      </w:r>
      <w:r w:rsidR="00FA2282">
        <w:rPr>
          <w:rFonts w:ascii="Arial Narrow" w:eastAsia="Times New Roman" w:hAnsi="Arial Narrow"/>
          <w:b/>
          <w:i/>
          <w:color w:val="000000" w:themeColor="text1"/>
          <w:sz w:val="24"/>
          <w:szCs w:val="24"/>
        </w:rPr>
        <w:t xml:space="preserve"> </w:t>
      </w:r>
      <w:r w:rsidR="00117E37" w:rsidRPr="00E46BF4">
        <w:rPr>
          <w:rFonts w:ascii="Arial Narrow" w:eastAsia="Times New Roman" w:hAnsi="Arial Narrow"/>
          <w:color w:val="000000" w:themeColor="text1"/>
          <w:sz w:val="24"/>
          <w:szCs w:val="24"/>
        </w:rPr>
        <w:t>se va executa conform următoarei proceduri:</w:t>
      </w:r>
    </w:p>
    <w:p w:rsidR="00117E37" w:rsidRDefault="00117E37" w:rsidP="00DA48B2">
      <w:pPr>
        <w:pStyle w:val="ListParagraph"/>
        <w:numPr>
          <w:ilvl w:val="0"/>
          <w:numId w:val="15"/>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verificarea marcarii pieselor conform prevederilor legale;</w:t>
      </w:r>
    </w:p>
    <w:p w:rsidR="00491F04" w:rsidRDefault="00491F04" w:rsidP="00DA48B2">
      <w:pPr>
        <w:pStyle w:val="ListParagraph"/>
        <w:numPr>
          <w:ilvl w:val="0"/>
          <w:numId w:val="15"/>
        </w:numPr>
        <w:spacing w:after="0" w:line="240" w:lineRule="auto"/>
        <w:jc w:val="both"/>
        <w:rPr>
          <w:rFonts w:ascii="Arial Narrow" w:eastAsia="Times New Roman" w:hAnsi="Arial Narrow"/>
          <w:color w:val="000000" w:themeColor="text1"/>
          <w:sz w:val="24"/>
          <w:szCs w:val="24"/>
        </w:rPr>
      </w:pPr>
      <w:r>
        <w:rPr>
          <w:rFonts w:ascii="Arial Narrow" w:eastAsia="Times New Roman" w:hAnsi="Arial Narrow"/>
          <w:color w:val="000000" w:themeColor="text1"/>
          <w:sz w:val="24"/>
          <w:szCs w:val="24"/>
        </w:rPr>
        <w:t>verificarea stării tehnice a pieselor – sa nu prezinte urme de folosinta, sa nu fie ruginite, sa nu prezinte blocaje;</w:t>
      </w:r>
    </w:p>
    <w:p w:rsidR="00F3126C" w:rsidRPr="00E46BF4" w:rsidRDefault="00F3126C" w:rsidP="00F3126C">
      <w:pPr>
        <w:pStyle w:val="ListParagraph"/>
        <w:numPr>
          <w:ilvl w:val="0"/>
          <w:numId w:val="15"/>
        </w:numPr>
        <w:spacing w:after="0" w:line="240" w:lineRule="auto"/>
        <w:jc w:val="both"/>
        <w:rPr>
          <w:rFonts w:ascii="Arial Narrow" w:hAnsi="Arial Narrow" w:cs="Times New Roman"/>
          <w:b/>
          <w:i/>
          <w:color w:val="000000" w:themeColor="text1"/>
          <w:sz w:val="24"/>
          <w:szCs w:val="24"/>
        </w:rPr>
      </w:pPr>
      <w:r w:rsidRPr="00E46BF4">
        <w:rPr>
          <w:rFonts w:ascii="Arial Narrow" w:eastAsia="Times New Roman" w:hAnsi="Arial Narrow"/>
          <w:color w:val="000000" w:themeColor="text1"/>
          <w:sz w:val="24"/>
          <w:szCs w:val="24"/>
        </w:rPr>
        <w:t xml:space="preserve">prezentarea documentelor mentionate la cap. </w:t>
      </w:r>
      <w:r w:rsidRPr="00E46BF4">
        <w:rPr>
          <w:rFonts w:ascii="Arial Narrow" w:hAnsi="Arial Narrow" w:cs="Times New Roman"/>
          <w:b/>
          <w:i/>
          <w:color w:val="000000" w:themeColor="text1"/>
          <w:sz w:val="24"/>
          <w:szCs w:val="24"/>
        </w:rPr>
        <w:t>Documentații ce trebuie furnizate în legătură cu produsul</w:t>
      </w:r>
    </w:p>
    <w:p w:rsidR="004F76A9" w:rsidRPr="004F76A9" w:rsidRDefault="00F3126C" w:rsidP="004F76A9">
      <w:pPr>
        <w:pStyle w:val="ListParagraph"/>
        <w:numPr>
          <w:ilvl w:val="0"/>
          <w:numId w:val="15"/>
        </w:numPr>
        <w:spacing w:after="0" w:line="240" w:lineRule="auto"/>
        <w:jc w:val="both"/>
        <w:rPr>
          <w:rFonts w:ascii="Arial Narrow" w:eastAsia="Times New Roman" w:hAnsi="Arial Narrow"/>
          <w:color w:val="000000" w:themeColor="text1"/>
          <w:sz w:val="24"/>
          <w:szCs w:val="24"/>
        </w:rPr>
      </w:pPr>
      <w:r>
        <w:rPr>
          <w:rFonts w:ascii="Arial Narrow" w:eastAsia="Times New Roman" w:hAnsi="Arial Narrow"/>
          <w:color w:val="000000" w:themeColor="text1"/>
          <w:sz w:val="24"/>
          <w:szCs w:val="24"/>
        </w:rPr>
        <w:t xml:space="preserve">după caz, </w:t>
      </w:r>
      <w:r w:rsidR="004F76A9">
        <w:rPr>
          <w:rFonts w:ascii="Arial Narrow" w:eastAsia="Times New Roman" w:hAnsi="Arial Narrow"/>
          <w:color w:val="000000" w:themeColor="text1"/>
          <w:sz w:val="24"/>
          <w:szCs w:val="24"/>
        </w:rPr>
        <w:t>masurare/ cantarire, etc.;</w:t>
      </w:r>
    </w:p>
    <w:p w:rsidR="006461D5" w:rsidRDefault="00DC138B" w:rsidP="006461D5">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Produsele care nu sunt conforme cu specificaţiile tehnice din caietul de sarcini se resping, urmând a fi înlocuite de către furnizor, pe cheltuiala acestuia.</w:t>
      </w:r>
      <w:r w:rsidR="006461D5">
        <w:rPr>
          <w:rFonts w:ascii="Arial Narrow" w:eastAsia="Times New Roman" w:hAnsi="Arial Narrow"/>
          <w:color w:val="000000" w:themeColor="text1"/>
          <w:sz w:val="24"/>
          <w:szCs w:val="24"/>
        </w:rPr>
        <w:t xml:space="preserve"> Pentru produsele neconforme s</w:t>
      </w:r>
      <w:r w:rsidR="006461D5" w:rsidRPr="00E46BF4">
        <w:rPr>
          <w:rFonts w:ascii="Arial Narrow" w:eastAsia="Times New Roman" w:hAnsi="Arial Narrow"/>
          <w:color w:val="000000" w:themeColor="text1"/>
          <w:sz w:val="24"/>
          <w:szCs w:val="24"/>
        </w:rPr>
        <w:t>e vor intocmi documente de constatate a neconformitatii</w:t>
      </w:r>
      <w:r w:rsidR="006461D5">
        <w:rPr>
          <w:rFonts w:ascii="Arial Narrow" w:eastAsia="Times New Roman" w:hAnsi="Arial Narrow"/>
          <w:color w:val="000000" w:themeColor="text1"/>
          <w:sz w:val="24"/>
          <w:szCs w:val="24"/>
        </w:rPr>
        <w:t xml:space="preserve">. </w:t>
      </w:r>
    </w:p>
    <w:p w:rsidR="006461D5" w:rsidRPr="00E46BF4" w:rsidRDefault="006461D5" w:rsidP="006461D5">
      <w:pPr>
        <w:spacing w:after="0" w:line="240" w:lineRule="auto"/>
        <w:ind w:firstLine="450"/>
        <w:jc w:val="both"/>
        <w:rPr>
          <w:rFonts w:ascii="Arial Narrow" w:eastAsia="Times New Roman" w:hAnsi="Arial Narrow"/>
          <w:color w:val="000000" w:themeColor="text1"/>
          <w:sz w:val="24"/>
          <w:szCs w:val="24"/>
        </w:rPr>
      </w:pPr>
      <w:r>
        <w:rPr>
          <w:rFonts w:ascii="Arial Narrow" w:eastAsia="Times New Roman" w:hAnsi="Arial Narrow"/>
          <w:color w:val="000000" w:themeColor="text1"/>
          <w:sz w:val="24"/>
          <w:szCs w:val="24"/>
        </w:rPr>
        <w:t xml:space="preserve">În situația în care furnizorul este prezent la recepție, acesta va semna pe documentul de  </w:t>
      </w:r>
      <w:r w:rsidRPr="00E46BF4">
        <w:rPr>
          <w:rFonts w:ascii="Arial Narrow" w:eastAsia="Times New Roman" w:hAnsi="Arial Narrow"/>
          <w:color w:val="000000" w:themeColor="text1"/>
          <w:sz w:val="24"/>
          <w:szCs w:val="24"/>
        </w:rPr>
        <w:t>de constatate a neconformitatii</w:t>
      </w:r>
      <w:r>
        <w:rPr>
          <w:rFonts w:ascii="Arial Narrow" w:eastAsia="Times New Roman" w:hAnsi="Arial Narrow"/>
          <w:color w:val="000000" w:themeColor="text1"/>
          <w:sz w:val="24"/>
          <w:szCs w:val="24"/>
        </w:rPr>
        <w:t xml:space="preserve">. Dacă furnizorul nu esteprezent la recepție, copie a documentului de constatate a neconformitatii se transmite acestuia, de indata, conform regulilor de transmitere a corespondentei in cadrul contractului. </w:t>
      </w:r>
    </w:p>
    <w:p w:rsidR="006461D5" w:rsidRDefault="006461D5" w:rsidP="006461D5">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Termenul de inlocuire curge de la data finalizarii procedurii de receptie calitativa prin care s-a constatat neconformitatea. </w:t>
      </w:r>
    </w:p>
    <w:p w:rsidR="00DC138B" w:rsidRPr="00E46BF4" w:rsidRDefault="00DC138B" w:rsidP="00DC138B">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Termenul de inlocuire  a produsului neconform la receptie</w:t>
      </w:r>
      <w:r w:rsidR="008D5626">
        <w:rPr>
          <w:rFonts w:ascii="Arial Narrow" w:eastAsia="Times New Roman" w:hAnsi="Arial Narrow"/>
          <w:color w:val="000000" w:themeColor="text1"/>
          <w:sz w:val="24"/>
          <w:szCs w:val="24"/>
        </w:rPr>
        <w:t xml:space="preserve"> </w:t>
      </w:r>
      <w:r w:rsidRPr="00B775AA">
        <w:rPr>
          <w:rFonts w:ascii="Arial Narrow" w:eastAsia="Times New Roman" w:hAnsi="Arial Narrow"/>
          <w:b/>
          <w:i/>
          <w:color w:val="000000" w:themeColor="text1"/>
          <w:sz w:val="24"/>
          <w:szCs w:val="24"/>
        </w:rPr>
        <w:t>nu poate fi mai mare de cel alocat  initial</w:t>
      </w:r>
      <w:r w:rsidR="00C14607">
        <w:rPr>
          <w:rFonts w:ascii="Arial Narrow" w:eastAsia="Times New Roman" w:hAnsi="Arial Narrow"/>
          <w:b/>
          <w:i/>
          <w:color w:val="000000" w:themeColor="text1"/>
          <w:sz w:val="24"/>
          <w:szCs w:val="24"/>
        </w:rPr>
        <w:t xml:space="preserve"> </w:t>
      </w:r>
      <w:r w:rsidRPr="00B775AA">
        <w:rPr>
          <w:rFonts w:ascii="Arial Narrow" w:eastAsia="Times New Roman" w:hAnsi="Arial Narrow"/>
          <w:b/>
          <w:i/>
          <w:color w:val="000000" w:themeColor="text1"/>
          <w:sz w:val="24"/>
          <w:szCs w:val="24"/>
        </w:rPr>
        <w:t>livrarii</w:t>
      </w:r>
      <w:r w:rsidR="00C14607">
        <w:rPr>
          <w:rFonts w:ascii="Arial Narrow" w:eastAsia="Times New Roman" w:hAnsi="Arial Narrow"/>
          <w:b/>
          <w:i/>
          <w:color w:val="000000" w:themeColor="text1"/>
          <w:sz w:val="24"/>
          <w:szCs w:val="24"/>
        </w:rPr>
        <w:t xml:space="preserve"> </w:t>
      </w:r>
      <w:r w:rsidR="00EA4A45">
        <w:rPr>
          <w:rFonts w:ascii="Arial Narrow" w:eastAsia="Times New Roman" w:hAnsi="Arial Narrow"/>
          <w:color w:val="000000" w:themeColor="text1"/>
          <w:sz w:val="24"/>
          <w:szCs w:val="24"/>
        </w:rPr>
        <w:t>, comunicat prin invitatia de participare si asumat in oferta.</w:t>
      </w:r>
      <w:r w:rsidRPr="00E46BF4">
        <w:rPr>
          <w:rFonts w:ascii="Arial Narrow" w:eastAsia="Times New Roman" w:hAnsi="Arial Narrow"/>
          <w:color w:val="000000" w:themeColor="text1"/>
          <w:sz w:val="24"/>
          <w:szCs w:val="24"/>
        </w:rPr>
        <w:t>.</w:t>
      </w:r>
    </w:p>
    <w:p w:rsidR="00E95034" w:rsidRPr="00E46BF4" w:rsidRDefault="00E95034" w:rsidP="00DC138B">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In situația recepționarii unor produse conforme dpdv calitativ, nu se vor intocmi documente de receptie calitativa, urmand a se derula receptia cantitativa. Intocmirea documentului de receptie cantitativa (NIR /NRCD) prezuma ideea ca produsele au fost declarate conforme la receptia calitativa.</w:t>
      </w:r>
    </w:p>
    <w:p w:rsidR="00DC138B" w:rsidRPr="00E46BF4" w:rsidRDefault="00DC138B" w:rsidP="00DC138B">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Prevederile clauzelor anterioare nu îl vor absolvi pe furnizor de obligaţia asumării garanţiilor sau de alte obligaţii prevăzute în contract.</w:t>
      </w:r>
    </w:p>
    <w:p w:rsidR="00DC138B" w:rsidRPr="00E46BF4" w:rsidRDefault="00DC138B" w:rsidP="00DC138B">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Evaluarea conformităţii produsului, efectuată de comisia autorităţii contractante, nu exonerează furnizorul de răspundere în privinţa conformităţii produsului livrat. </w:t>
      </w:r>
    </w:p>
    <w:p w:rsidR="00DA48B2" w:rsidRPr="00DA6520" w:rsidRDefault="00DA48B2" w:rsidP="00DA6520">
      <w:pPr>
        <w:pStyle w:val="ListParagraph"/>
        <w:numPr>
          <w:ilvl w:val="0"/>
          <w:numId w:val="17"/>
        </w:numPr>
        <w:spacing w:after="0" w:line="240" w:lineRule="auto"/>
        <w:rPr>
          <w:rFonts w:ascii="Arial Narrow" w:hAnsi="Arial Narrow"/>
          <w:color w:val="000000" w:themeColor="text1"/>
          <w:sz w:val="24"/>
          <w:szCs w:val="24"/>
          <w:u w:val="single"/>
        </w:rPr>
      </w:pPr>
      <w:r w:rsidRPr="00DA6520">
        <w:rPr>
          <w:rFonts w:ascii="Arial Narrow" w:hAnsi="Arial Narrow"/>
          <w:color w:val="000000" w:themeColor="text1"/>
          <w:sz w:val="24"/>
          <w:szCs w:val="24"/>
          <w:u w:val="single"/>
        </w:rPr>
        <w:t>Recepţia cantitativa :</w:t>
      </w:r>
    </w:p>
    <w:p w:rsidR="00235FE2" w:rsidRPr="00E46BF4" w:rsidRDefault="00235FE2" w:rsidP="00235FE2">
      <w:pPr>
        <w:pStyle w:val="ListParagraph"/>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 xml:space="preserve">Recepţia </w:t>
      </w:r>
      <w:r w:rsidRPr="00F3126C">
        <w:rPr>
          <w:rFonts w:ascii="Arial Narrow" w:eastAsia="Times New Roman" w:hAnsi="Arial Narrow" w:cs="Times New Roman"/>
          <w:b/>
          <w:i/>
          <w:color w:val="000000" w:themeColor="text1"/>
          <w:sz w:val="24"/>
          <w:szCs w:val="24"/>
        </w:rPr>
        <w:t>cantitativa</w:t>
      </w:r>
      <w:r w:rsidRPr="00E46BF4">
        <w:rPr>
          <w:rFonts w:ascii="Arial Narrow" w:eastAsia="Times New Roman" w:hAnsi="Arial Narrow"/>
          <w:color w:val="000000" w:themeColor="text1"/>
          <w:sz w:val="24"/>
          <w:szCs w:val="24"/>
        </w:rPr>
        <w:t xml:space="preserve"> se va executa conform următoarei proceduri:</w:t>
      </w:r>
    </w:p>
    <w:p w:rsidR="00117E37" w:rsidRPr="00E46BF4" w:rsidRDefault="00117E37" w:rsidP="00117E37">
      <w:pPr>
        <w:pStyle w:val="ListParagraph"/>
        <w:numPr>
          <w:ilvl w:val="0"/>
          <w:numId w:val="15"/>
        </w:num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verificarea concordantei număr produse contractate – număr  produse livrate.</w:t>
      </w:r>
    </w:p>
    <w:p w:rsidR="00E95034" w:rsidRPr="00E46BF4" w:rsidRDefault="00E95034" w:rsidP="00E95034">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lastRenderedPageBreak/>
        <w:t>Recepţia cantitativă se realizează doar pentru produsele care au finalizat etapele de recepție calitativă.</w:t>
      </w:r>
    </w:p>
    <w:p w:rsidR="00E95034" w:rsidRPr="00E46BF4" w:rsidRDefault="00E95034" w:rsidP="00E95034">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Odata cu receptia se pot intocmi si formulare de predare – primire, conform procedurilor beneficiarului.</w:t>
      </w:r>
    </w:p>
    <w:p w:rsidR="00E95034" w:rsidRPr="00E46BF4" w:rsidRDefault="00E95034" w:rsidP="00E95034">
      <w:pPr>
        <w:spacing w:after="0" w:line="240" w:lineRule="auto"/>
        <w:ind w:firstLine="45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Livrarea se consideră efectuată doar după întocmirea şi semnarea de cat</w:t>
      </w:r>
      <w:r w:rsidR="00984722">
        <w:rPr>
          <w:rFonts w:ascii="Arial Narrow" w:eastAsia="Times New Roman" w:hAnsi="Arial Narrow"/>
          <w:color w:val="000000" w:themeColor="text1"/>
          <w:sz w:val="24"/>
          <w:szCs w:val="24"/>
        </w:rPr>
        <w:t xml:space="preserve">reparti (comisia de receptie, de preferat si </w:t>
      </w:r>
      <w:r w:rsidRPr="00E46BF4">
        <w:rPr>
          <w:rFonts w:ascii="Arial Narrow" w:eastAsia="Times New Roman" w:hAnsi="Arial Narrow"/>
          <w:color w:val="000000" w:themeColor="text1"/>
          <w:sz w:val="24"/>
          <w:szCs w:val="24"/>
        </w:rPr>
        <w:t xml:space="preserve"> reprezentantul furnizorului) a documentului de recepţie cantitativă (NIR / NRCD).</w:t>
      </w:r>
    </w:p>
    <w:p w:rsidR="00117E37" w:rsidRPr="00E46BF4" w:rsidRDefault="00117E37" w:rsidP="00117E37">
      <w:pPr>
        <w:spacing w:after="0" w:line="240" w:lineRule="auto"/>
        <w:jc w:val="both"/>
        <w:rPr>
          <w:rFonts w:ascii="Arial Narrow" w:eastAsia="Times New Roman" w:hAnsi="Arial Narrow"/>
          <w:color w:val="000000" w:themeColor="text1"/>
          <w:sz w:val="24"/>
          <w:szCs w:val="24"/>
          <w:highlight w:val="yellow"/>
        </w:rPr>
      </w:pPr>
      <w:r w:rsidRPr="00E46BF4">
        <w:rPr>
          <w:rFonts w:ascii="Arial Narrow" w:eastAsia="Times New Roman" w:hAnsi="Arial Narrow"/>
          <w:color w:val="000000" w:themeColor="text1"/>
          <w:sz w:val="24"/>
          <w:szCs w:val="24"/>
          <w:highlight w:val="yellow"/>
        </w:rPr>
        <w:t xml:space="preserve">Termenul de receptie a produselor este estimat la 1 (una) zile. </w:t>
      </w:r>
    </w:p>
    <w:p w:rsidR="00DA7032" w:rsidRDefault="00E95034" w:rsidP="00E95034">
      <w:pPr>
        <w:spacing w:after="0" w:line="240" w:lineRule="auto"/>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highlight w:val="yellow"/>
        </w:rPr>
        <w:t>Termenul de receptie a produselor inlocuite este estimat la 1 (una) zile.</w:t>
      </w:r>
    </w:p>
    <w:p w:rsidR="00DA7032" w:rsidRPr="00E46BF4" w:rsidRDefault="00DA7032" w:rsidP="00E95034">
      <w:pPr>
        <w:spacing w:after="0" w:line="240" w:lineRule="auto"/>
        <w:jc w:val="both"/>
        <w:rPr>
          <w:rFonts w:ascii="Arial Narrow" w:eastAsia="Times New Roman" w:hAnsi="Arial Narrow"/>
          <w:color w:val="000000" w:themeColor="text1"/>
          <w:sz w:val="24"/>
          <w:szCs w:val="24"/>
        </w:rPr>
      </w:pPr>
    </w:p>
    <w:p w:rsidR="00E46BF4" w:rsidRPr="00E46BF4" w:rsidRDefault="00E46BF4" w:rsidP="00D652F4">
      <w:pPr>
        <w:pStyle w:val="ListParagraph"/>
        <w:numPr>
          <w:ilvl w:val="0"/>
          <w:numId w:val="22"/>
        </w:numPr>
        <w:spacing w:after="0" w:line="240" w:lineRule="auto"/>
        <w:jc w:val="both"/>
        <w:rPr>
          <w:rFonts w:ascii="Arial Narrow" w:eastAsia="Times New Roman" w:hAnsi="Arial Narrow"/>
          <w:b/>
          <w:color w:val="000000" w:themeColor="text1"/>
          <w:sz w:val="24"/>
          <w:szCs w:val="24"/>
          <w:lang w:val="en-US"/>
        </w:rPr>
      </w:pPr>
      <w:r w:rsidRPr="00E46BF4">
        <w:rPr>
          <w:rFonts w:ascii="Arial Narrow" w:eastAsia="Times New Roman" w:hAnsi="Arial Narrow"/>
          <w:b/>
          <w:color w:val="000000" w:themeColor="text1"/>
          <w:sz w:val="24"/>
          <w:szCs w:val="24"/>
        </w:rPr>
        <w:t>Alte cerinte considerate esențiale de „factorii tehnici</w:t>
      </w:r>
      <w:r w:rsidR="0076288E">
        <w:rPr>
          <w:rFonts w:ascii="Arial Narrow" w:eastAsia="Times New Roman" w:hAnsi="Arial Narrow"/>
          <w:b/>
          <w:color w:val="000000" w:themeColor="text1"/>
          <w:sz w:val="24"/>
          <w:szCs w:val="24"/>
        </w:rPr>
        <w:t xml:space="preserve"> </w:t>
      </w:r>
      <w:r w:rsidR="002C0023" w:rsidRPr="00E46BF4">
        <w:rPr>
          <w:rFonts w:ascii="Arial Narrow" w:eastAsia="Times New Roman" w:hAnsi="Arial Narrow"/>
          <w:b/>
          <w:color w:val="000000" w:themeColor="text1"/>
          <w:sz w:val="24"/>
          <w:szCs w:val="24"/>
        </w:rPr>
        <w:t>interesați</w:t>
      </w:r>
      <w:r w:rsidRPr="00E46BF4">
        <w:rPr>
          <w:rFonts w:ascii="Arial Narrow" w:eastAsia="Times New Roman" w:hAnsi="Arial Narrow"/>
          <w:b/>
          <w:color w:val="000000" w:themeColor="text1"/>
          <w:sz w:val="24"/>
          <w:szCs w:val="24"/>
          <w:lang w:val="en-US"/>
        </w:rPr>
        <w:t>”, precum:</w:t>
      </w:r>
    </w:p>
    <w:p w:rsidR="00E46BF4" w:rsidRPr="00E46BF4" w:rsidRDefault="00E46BF4" w:rsidP="00E46BF4">
      <w:pPr>
        <w:pStyle w:val="ListParagraph"/>
        <w:numPr>
          <w:ilvl w:val="0"/>
          <w:numId w:val="9"/>
        </w:numPr>
        <w:tabs>
          <w:tab w:val="clear" w:pos="1080"/>
          <w:tab w:val="num" w:pos="360"/>
        </w:tabs>
        <w:spacing w:after="0" w:line="240" w:lineRule="auto"/>
        <w:ind w:left="0" w:firstLine="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Cerințe privind capacitatea tehnică a ofertanților – nu este cazul</w:t>
      </w:r>
    </w:p>
    <w:p w:rsidR="00E46BF4" w:rsidRPr="00E46BF4" w:rsidRDefault="00E46BF4" w:rsidP="00E46BF4">
      <w:pPr>
        <w:pStyle w:val="ListParagraph"/>
        <w:numPr>
          <w:ilvl w:val="0"/>
          <w:numId w:val="9"/>
        </w:numPr>
        <w:tabs>
          <w:tab w:val="clear" w:pos="1080"/>
          <w:tab w:val="num" w:pos="360"/>
        </w:tabs>
        <w:spacing w:after="0" w:line="240" w:lineRule="auto"/>
        <w:ind w:left="0" w:firstLine="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Personal cheie necesar executiei – nu este cazul</w:t>
      </w:r>
    </w:p>
    <w:p w:rsidR="00E46BF4" w:rsidRPr="00E46BF4" w:rsidRDefault="00E46BF4" w:rsidP="00E46BF4">
      <w:pPr>
        <w:pStyle w:val="ListParagraph"/>
        <w:numPr>
          <w:ilvl w:val="0"/>
          <w:numId w:val="9"/>
        </w:numPr>
        <w:tabs>
          <w:tab w:val="clear" w:pos="1080"/>
          <w:tab w:val="num" w:pos="360"/>
        </w:tabs>
        <w:spacing w:after="0" w:line="240" w:lineRule="auto"/>
        <w:ind w:left="0" w:firstLine="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Cerințe privind capacitatea economica – nu este cazul</w:t>
      </w:r>
    </w:p>
    <w:p w:rsidR="00E46BF4" w:rsidRPr="00E46BF4" w:rsidRDefault="00E46BF4" w:rsidP="00E46BF4">
      <w:pPr>
        <w:pStyle w:val="ListParagraph"/>
        <w:numPr>
          <w:ilvl w:val="0"/>
          <w:numId w:val="9"/>
        </w:numPr>
        <w:tabs>
          <w:tab w:val="clear" w:pos="1080"/>
          <w:tab w:val="num" w:pos="360"/>
        </w:tabs>
        <w:spacing w:after="0" w:line="240" w:lineRule="auto"/>
        <w:ind w:left="0" w:firstLine="0"/>
        <w:jc w:val="both"/>
        <w:rPr>
          <w:rFonts w:ascii="Arial Narrow" w:eastAsia="Times New Roman" w:hAnsi="Arial Narrow"/>
          <w:color w:val="000000" w:themeColor="text1"/>
          <w:sz w:val="24"/>
          <w:szCs w:val="24"/>
        </w:rPr>
      </w:pPr>
      <w:r w:rsidRPr="00E46BF4">
        <w:rPr>
          <w:rFonts w:ascii="Arial Narrow" w:eastAsia="Times New Roman" w:hAnsi="Arial Narrow"/>
          <w:color w:val="000000" w:themeColor="text1"/>
          <w:sz w:val="24"/>
          <w:szCs w:val="24"/>
        </w:rPr>
        <w:t>Criteriu de atribuire si Factori de evaluare  – nu este cazul</w:t>
      </w:r>
    </w:p>
    <w:p w:rsidR="00E301BB" w:rsidRPr="00E46BF4" w:rsidRDefault="00E301BB" w:rsidP="00485D8A">
      <w:pPr>
        <w:spacing w:after="0" w:line="240" w:lineRule="auto"/>
        <w:jc w:val="both"/>
        <w:rPr>
          <w:rFonts w:ascii="Arial Narrow" w:eastAsia="Times New Roman" w:hAnsi="Arial Narrow"/>
          <w:i/>
          <w:color w:val="000000" w:themeColor="text1"/>
          <w:sz w:val="24"/>
          <w:szCs w:val="24"/>
        </w:rPr>
      </w:pPr>
      <w:bookmarkStart w:id="2" w:name="_GoBack"/>
      <w:bookmarkEnd w:id="2"/>
    </w:p>
    <w:p w:rsidR="00B623A9" w:rsidRPr="00741D50" w:rsidRDefault="00B623A9" w:rsidP="00B623A9">
      <w:pPr>
        <w:spacing w:after="0" w:line="240" w:lineRule="auto"/>
        <w:jc w:val="both"/>
        <w:rPr>
          <w:rFonts w:ascii="Arial Narrow" w:eastAsia="Times New Roman" w:hAnsi="Arial Narrow"/>
          <w:i/>
          <w:sz w:val="24"/>
          <w:szCs w:val="24"/>
        </w:rPr>
      </w:pPr>
      <w:r w:rsidRPr="00741D50">
        <w:rPr>
          <w:rFonts w:ascii="Arial Narrow" w:eastAsia="Times New Roman" w:hAnsi="Arial Narrow"/>
          <w:b/>
          <w:i/>
          <w:sz w:val="24"/>
          <w:szCs w:val="24"/>
        </w:rPr>
        <w:t xml:space="preserve">Responsabili întocmire document, </w:t>
      </w:r>
    </w:p>
    <w:p w:rsidR="00BC7F8D" w:rsidRDefault="00BC7F8D" w:rsidP="00BC7F8D">
      <w:pPr>
        <w:spacing w:after="0" w:line="240" w:lineRule="auto"/>
        <w:jc w:val="both"/>
        <w:rPr>
          <w:rFonts w:ascii="Arial Narrow" w:eastAsia="Times New Roman" w:hAnsi="Arial Narrow"/>
          <w:i/>
          <w:sz w:val="24"/>
          <w:szCs w:val="24"/>
        </w:rPr>
      </w:pPr>
      <w:r>
        <w:rPr>
          <w:rFonts w:ascii="Arial Narrow" w:eastAsia="Times New Roman" w:hAnsi="Arial Narrow"/>
          <w:i/>
          <w:sz w:val="24"/>
          <w:szCs w:val="24"/>
        </w:rPr>
        <w:t xml:space="preserve">Cpt. ing. </w:t>
      </w:r>
      <w:r>
        <w:rPr>
          <w:rFonts w:ascii="Arial Narrow" w:eastAsia="Times New Roman" w:hAnsi="Arial Narrow"/>
          <w:i/>
          <w:sz w:val="24"/>
          <w:szCs w:val="24"/>
        </w:rPr>
        <w:tab/>
      </w:r>
    </w:p>
    <w:p w:rsidR="00BC7F8D" w:rsidRDefault="00BC7F8D" w:rsidP="00BC7F8D">
      <w:pPr>
        <w:spacing w:after="0" w:line="240" w:lineRule="auto"/>
        <w:jc w:val="both"/>
        <w:rPr>
          <w:rFonts w:ascii="Arial Narrow" w:eastAsia="Times New Roman" w:hAnsi="Arial Narrow"/>
          <w:i/>
          <w:sz w:val="24"/>
          <w:szCs w:val="24"/>
        </w:rPr>
      </w:pPr>
      <w:r>
        <w:rPr>
          <w:rFonts w:ascii="Arial Narrow" w:eastAsia="Times New Roman" w:hAnsi="Arial Narrow"/>
          <w:i/>
          <w:sz w:val="24"/>
          <w:szCs w:val="24"/>
        </w:rPr>
        <w:tab/>
        <w:t>Iulian RAESCU</w:t>
      </w:r>
    </w:p>
    <w:p w:rsidR="00BC7F8D" w:rsidRDefault="00BC7F8D" w:rsidP="00BC7F8D">
      <w:pPr>
        <w:spacing w:after="0" w:line="240" w:lineRule="auto"/>
        <w:jc w:val="both"/>
        <w:rPr>
          <w:rFonts w:ascii="Arial Narrow" w:eastAsia="Times New Roman" w:hAnsi="Arial Narrow"/>
          <w:i/>
          <w:sz w:val="24"/>
          <w:szCs w:val="24"/>
        </w:rPr>
      </w:pPr>
      <w:r>
        <w:rPr>
          <w:rFonts w:ascii="Arial Narrow" w:eastAsia="Times New Roman" w:hAnsi="Arial Narrow"/>
          <w:i/>
          <w:sz w:val="24"/>
          <w:szCs w:val="24"/>
        </w:rPr>
        <w:t>P.c.c</w:t>
      </w:r>
    </w:p>
    <w:p w:rsidR="00BC7F8D" w:rsidRDefault="00BC7F8D" w:rsidP="00BC7F8D">
      <w:pPr>
        <w:spacing w:after="0" w:line="240" w:lineRule="auto"/>
        <w:jc w:val="both"/>
        <w:rPr>
          <w:rFonts w:ascii="Arial Narrow" w:eastAsia="Times New Roman" w:hAnsi="Arial Narrow"/>
          <w:i/>
          <w:sz w:val="24"/>
          <w:szCs w:val="24"/>
        </w:rPr>
      </w:pPr>
      <w:r>
        <w:rPr>
          <w:rFonts w:ascii="Arial Narrow" w:eastAsia="Times New Roman" w:hAnsi="Arial Narrow"/>
          <w:i/>
          <w:sz w:val="24"/>
          <w:szCs w:val="24"/>
        </w:rPr>
        <w:t xml:space="preserve">          Ing.   Liviu ONOFREI</w:t>
      </w:r>
    </w:p>
    <w:p w:rsidR="00BC7F8D" w:rsidRDefault="00BC7F8D" w:rsidP="00BC7F8D">
      <w:pPr>
        <w:spacing w:after="0" w:line="240" w:lineRule="auto"/>
        <w:jc w:val="both"/>
        <w:rPr>
          <w:rFonts w:ascii="Arial Narrow" w:eastAsia="Times New Roman" w:hAnsi="Arial Narrow"/>
          <w:i/>
          <w:sz w:val="24"/>
          <w:szCs w:val="24"/>
        </w:rPr>
      </w:pPr>
      <w:r>
        <w:rPr>
          <w:rFonts w:ascii="Arial Narrow" w:eastAsia="Times New Roman" w:hAnsi="Arial Narrow"/>
          <w:i/>
          <w:sz w:val="24"/>
          <w:szCs w:val="24"/>
        </w:rPr>
        <w:t xml:space="preserve">Slt. </w:t>
      </w:r>
    </w:p>
    <w:p w:rsidR="00BC7F8D" w:rsidRDefault="00BC7F8D" w:rsidP="00BC7F8D">
      <w:pPr>
        <w:spacing w:after="0" w:line="240" w:lineRule="auto"/>
        <w:jc w:val="both"/>
        <w:rPr>
          <w:rFonts w:ascii="Arial Narrow" w:eastAsia="Times New Roman" w:hAnsi="Arial Narrow"/>
          <w:i/>
          <w:sz w:val="24"/>
          <w:szCs w:val="24"/>
        </w:rPr>
      </w:pPr>
      <w:r>
        <w:rPr>
          <w:rFonts w:ascii="Arial Narrow" w:eastAsia="Times New Roman" w:hAnsi="Arial Narrow"/>
          <w:i/>
          <w:sz w:val="24"/>
          <w:szCs w:val="24"/>
        </w:rPr>
        <w:tab/>
        <w:t>Nicolae MUTRESCU</w:t>
      </w:r>
    </w:p>
    <w:p w:rsidR="00485D8A" w:rsidRPr="00E46BF4" w:rsidRDefault="00485D8A" w:rsidP="00B623A9">
      <w:pPr>
        <w:spacing w:after="0" w:line="240" w:lineRule="auto"/>
        <w:jc w:val="both"/>
        <w:rPr>
          <w:rFonts w:ascii="Arial Narrow" w:eastAsia="Times New Roman" w:hAnsi="Arial Narrow"/>
          <w:i/>
          <w:color w:val="000000" w:themeColor="text1"/>
          <w:sz w:val="24"/>
          <w:szCs w:val="24"/>
        </w:rPr>
      </w:pPr>
    </w:p>
    <w:sectPr w:rsidR="00485D8A" w:rsidRPr="00E46BF4" w:rsidSect="004839CA">
      <w:footerReference w:type="default" r:id="rId8"/>
      <w:pgSz w:w="12240" w:h="15840"/>
      <w:pgMar w:top="1440" w:right="1440" w:bottom="1440" w:left="1440"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DF1" w:rsidRDefault="00192DF1" w:rsidP="00F207B4">
      <w:pPr>
        <w:spacing w:after="0" w:line="240" w:lineRule="auto"/>
      </w:pPr>
      <w:r>
        <w:separator/>
      </w:r>
    </w:p>
  </w:endnote>
  <w:endnote w:type="continuationSeparator" w:id="0">
    <w:p w:rsidR="00192DF1" w:rsidRDefault="00192DF1" w:rsidP="00F207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5808391"/>
      <w:docPartObj>
        <w:docPartGallery w:val="Page Numbers (Bottom of Page)"/>
        <w:docPartUnique/>
      </w:docPartObj>
    </w:sdtPr>
    <w:sdtEndPr>
      <w:rPr>
        <w:sz w:val="18"/>
        <w:szCs w:val="18"/>
      </w:rPr>
    </w:sdtEndPr>
    <w:sdtContent>
      <w:sdt>
        <w:sdtPr>
          <w:id w:val="565050477"/>
          <w:docPartObj>
            <w:docPartGallery w:val="Page Numbers (Top of Page)"/>
            <w:docPartUnique/>
          </w:docPartObj>
        </w:sdtPr>
        <w:sdtEndPr>
          <w:rPr>
            <w:sz w:val="18"/>
            <w:szCs w:val="18"/>
          </w:rPr>
        </w:sdtEndPr>
        <w:sdtContent>
          <w:p w:rsidR="004839CA" w:rsidRPr="004839CA" w:rsidRDefault="004E7628">
            <w:pPr>
              <w:pStyle w:val="Footer"/>
              <w:jc w:val="center"/>
              <w:rPr>
                <w:sz w:val="18"/>
                <w:szCs w:val="18"/>
              </w:rPr>
            </w:pPr>
            <w:r w:rsidRPr="004839CA">
              <w:rPr>
                <w:b/>
                <w:sz w:val="18"/>
                <w:szCs w:val="18"/>
              </w:rPr>
              <w:fldChar w:fldCharType="begin"/>
            </w:r>
            <w:r w:rsidR="004839CA" w:rsidRPr="004839CA">
              <w:rPr>
                <w:b/>
                <w:sz w:val="18"/>
                <w:szCs w:val="18"/>
              </w:rPr>
              <w:instrText xml:space="preserve"> PAGE </w:instrText>
            </w:r>
            <w:r w:rsidRPr="004839CA">
              <w:rPr>
                <w:b/>
                <w:sz w:val="18"/>
                <w:szCs w:val="18"/>
              </w:rPr>
              <w:fldChar w:fldCharType="separate"/>
            </w:r>
            <w:r w:rsidR="00B842E6">
              <w:rPr>
                <w:b/>
                <w:noProof/>
                <w:sz w:val="18"/>
                <w:szCs w:val="18"/>
              </w:rPr>
              <w:t>1</w:t>
            </w:r>
            <w:r w:rsidRPr="004839CA">
              <w:rPr>
                <w:b/>
                <w:sz w:val="18"/>
                <w:szCs w:val="18"/>
              </w:rPr>
              <w:fldChar w:fldCharType="end"/>
            </w:r>
            <w:r w:rsidR="004839CA" w:rsidRPr="004839CA">
              <w:rPr>
                <w:sz w:val="18"/>
                <w:szCs w:val="18"/>
              </w:rPr>
              <w:t xml:space="preserve"> </w:t>
            </w:r>
            <w:r w:rsidR="004839CA">
              <w:rPr>
                <w:sz w:val="18"/>
                <w:szCs w:val="18"/>
              </w:rPr>
              <w:t>din</w:t>
            </w:r>
            <w:r w:rsidR="004839CA" w:rsidRPr="004839CA">
              <w:rPr>
                <w:sz w:val="18"/>
                <w:szCs w:val="18"/>
              </w:rPr>
              <w:t xml:space="preserve"> </w:t>
            </w:r>
            <w:r w:rsidRPr="004839CA">
              <w:rPr>
                <w:b/>
                <w:sz w:val="18"/>
                <w:szCs w:val="18"/>
              </w:rPr>
              <w:fldChar w:fldCharType="begin"/>
            </w:r>
            <w:r w:rsidR="004839CA" w:rsidRPr="004839CA">
              <w:rPr>
                <w:b/>
                <w:sz w:val="18"/>
                <w:szCs w:val="18"/>
              </w:rPr>
              <w:instrText xml:space="preserve"> NUMPAGES  </w:instrText>
            </w:r>
            <w:r w:rsidRPr="004839CA">
              <w:rPr>
                <w:b/>
                <w:sz w:val="18"/>
                <w:szCs w:val="18"/>
              </w:rPr>
              <w:fldChar w:fldCharType="separate"/>
            </w:r>
            <w:r w:rsidR="00B842E6">
              <w:rPr>
                <w:b/>
                <w:noProof/>
                <w:sz w:val="18"/>
                <w:szCs w:val="18"/>
              </w:rPr>
              <w:t>7</w:t>
            </w:r>
            <w:r w:rsidRPr="004839CA">
              <w:rPr>
                <w:b/>
                <w:sz w:val="18"/>
                <w:szCs w:val="18"/>
              </w:rPr>
              <w:fldChar w:fldCharType="end"/>
            </w:r>
          </w:p>
        </w:sdtContent>
      </w:sdt>
    </w:sdtContent>
  </w:sdt>
  <w:p w:rsidR="004839CA" w:rsidRDefault="004839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DF1" w:rsidRDefault="00192DF1" w:rsidP="00F207B4">
      <w:pPr>
        <w:spacing w:after="0" w:line="240" w:lineRule="auto"/>
      </w:pPr>
      <w:r>
        <w:separator/>
      </w:r>
    </w:p>
  </w:footnote>
  <w:footnote w:type="continuationSeparator" w:id="0">
    <w:p w:rsidR="00192DF1" w:rsidRDefault="00192DF1" w:rsidP="00F207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30B8"/>
    <w:multiLevelType w:val="hybridMultilevel"/>
    <w:tmpl w:val="C808620A"/>
    <w:lvl w:ilvl="0" w:tplc="795679B6">
      <w:start w:val="1"/>
      <w:numFmt w:val="upperLetter"/>
      <w:lvlText w:val="%1."/>
      <w:lvlJc w:val="left"/>
      <w:pPr>
        <w:tabs>
          <w:tab w:val="num" w:pos="900"/>
        </w:tabs>
        <w:ind w:left="900" w:hanging="360"/>
      </w:pPr>
      <w:rPr>
        <w:rFonts w:eastAsia="Calibri"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60F2FF1"/>
    <w:multiLevelType w:val="hybridMultilevel"/>
    <w:tmpl w:val="D5162D9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CBE07D3"/>
    <w:multiLevelType w:val="hybridMultilevel"/>
    <w:tmpl w:val="3A4E4240"/>
    <w:lvl w:ilvl="0" w:tplc="68B08072">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14496BB0"/>
    <w:multiLevelType w:val="hybridMultilevel"/>
    <w:tmpl w:val="4050AC0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E4E4ED8"/>
    <w:multiLevelType w:val="hybridMultilevel"/>
    <w:tmpl w:val="FCE228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9">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593875"/>
    <w:multiLevelType w:val="hybridMultilevel"/>
    <w:tmpl w:val="5C7805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806040"/>
    <w:multiLevelType w:val="hybridMultilevel"/>
    <w:tmpl w:val="A012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C52D14"/>
    <w:multiLevelType w:val="hybridMultilevel"/>
    <w:tmpl w:val="4110924E"/>
    <w:lvl w:ilvl="0" w:tplc="4EF0E4F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DC2801"/>
    <w:multiLevelType w:val="hybridMultilevel"/>
    <w:tmpl w:val="64AEF698"/>
    <w:lvl w:ilvl="0" w:tplc="FE9C3D56">
      <w:start w:val="1"/>
      <w:numFmt w:val="lowerLetter"/>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14">
    <w:nsid w:val="3DB169C2"/>
    <w:multiLevelType w:val="singleLevel"/>
    <w:tmpl w:val="0108EF8A"/>
    <w:lvl w:ilvl="0">
      <w:start w:val="2"/>
      <w:numFmt w:val="bullet"/>
      <w:lvlText w:val="-"/>
      <w:lvlJc w:val="left"/>
      <w:pPr>
        <w:tabs>
          <w:tab w:val="num" w:pos="1080"/>
        </w:tabs>
        <w:ind w:left="1080" w:hanging="360"/>
      </w:pPr>
      <w:rPr>
        <w:rFonts w:hint="default"/>
      </w:rPr>
    </w:lvl>
  </w:abstractNum>
  <w:abstractNum w:abstractNumId="15">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6A728E7"/>
    <w:multiLevelType w:val="hybridMultilevel"/>
    <w:tmpl w:val="780E4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50257470"/>
    <w:multiLevelType w:val="hybridMultilevel"/>
    <w:tmpl w:val="5242119C"/>
    <w:lvl w:ilvl="0" w:tplc="653E9ACE">
      <w:start w:val="1"/>
      <w:numFmt w:val="bullet"/>
      <w:lvlText w:val="-"/>
      <w:lvlJc w:val="left"/>
      <w:pPr>
        <w:tabs>
          <w:tab w:val="num" w:pos="660"/>
        </w:tabs>
        <w:ind w:left="660" w:hanging="360"/>
      </w:pPr>
      <w:rPr>
        <w:rFonts w:ascii="Times New Roman" w:eastAsia="Times New Roman" w:hAnsi="Times New Roman" w:cs="Times New Roman" w:hint="default"/>
      </w:rPr>
    </w:lvl>
    <w:lvl w:ilvl="1" w:tplc="04180003">
      <w:start w:val="1"/>
      <w:numFmt w:val="bullet"/>
      <w:lvlText w:val="o"/>
      <w:lvlJc w:val="left"/>
      <w:pPr>
        <w:tabs>
          <w:tab w:val="num" w:pos="1380"/>
        </w:tabs>
        <w:ind w:left="1380" w:hanging="360"/>
      </w:pPr>
      <w:rPr>
        <w:rFonts w:ascii="Courier New" w:hAnsi="Courier New" w:cs="Courier New" w:hint="default"/>
      </w:rPr>
    </w:lvl>
    <w:lvl w:ilvl="2" w:tplc="04180005" w:tentative="1">
      <w:start w:val="1"/>
      <w:numFmt w:val="bullet"/>
      <w:lvlText w:val=""/>
      <w:lvlJc w:val="left"/>
      <w:pPr>
        <w:tabs>
          <w:tab w:val="num" w:pos="2100"/>
        </w:tabs>
        <w:ind w:left="2100" w:hanging="360"/>
      </w:pPr>
      <w:rPr>
        <w:rFonts w:ascii="Wingdings" w:hAnsi="Wingdings" w:hint="default"/>
      </w:rPr>
    </w:lvl>
    <w:lvl w:ilvl="3" w:tplc="04180001" w:tentative="1">
      <w:start w:val="1"/>
      <w:numFmt w:val="bullet"/>
      <w:lvlText w:val=""/>
      <w:lvlJc w:val="left"/>
      <w:pPr>
        <w:tabs>
          <w:tab w:val="num" w:pos="2820"/>
        </w:tabs>
        <w:ind w:left="2820" w:hanging="360"/>
      </w:pPr>
      <w:rPr>
        <w:rFonts w:ascii="Symbol" w:hAnsi="Symbol" w:hint="default"/>
      </w:rPr>
    </w:lvl>
    <w:lvl w:ilvl="4" w:tplc="04180003" w:tentative="1">
      <w:start w:val="1"/>
      <w:numFmt w:val="bullet"/>
      <w:lvlText w:val="o"/>
      <w:lvlJc w:val="left"/>
      <w:pPr>
        <w:tabs>
          <w:tab w:val="num" w:pos="3540"/>
        </w:tabs>
        <w:ind w:left="3540" w:hanging="360"/>
      </w:pPr>
      <w:rPr>
        <w:rFonts w:ascii="Courier New" w:hAnsi="Courier New" w:cs="Courier New" w:hint="default"/>
      </w:rPr>
    </w:lvl>
    <w:lvl w:ilvl="5" w:tplc="04180005" w:tentative="1">
      <w:start w:val="1"/>
      <w:numFmt w:val="bullet"/>
      <w:lvlText w:val=""/>
      <w:lvlJc w:val="left"/>
      <w:pPr>
        <w:tabs>
          <w:tab w:val="num" w:pos="4260"/>
        </w:tabs>
        <w:ind w:left="4260" w:hanging="360"/>
      </w:pPr>
      <w:rPr>
        <w:rFonts w:ascii="Wingdings" w:hAnsi="Wingdings" w:hint="default"/>
      </w:rPr>
    </w:lvl>
    <w:lvl w:ilvl="6" w:tplc="04180001" w:tentative="1">
      <w:start w:val="1"/>
      <w:numFmt w:val="bullet"/>
      <w:lvlText w:val=""/>
      <w:lvlJc w:val="left"/>
      <w:pPr>
        <w:tabs>
          <w:tab w:val="num" w:pos="4980"/>
        </w:tabs>
        <w:ind w:left="4980" w:hanging="360"/>
      </w:pPr>
      <w:rPr>
        <w:rFonts w:ascii="Symbol" w:hAnsi="Symbol" w:hint="default"/>
      </w:rPr>
    </w:lvl>
    <w:lvl w:ilvl="7" w:tplc="04180003" w:tentative="1">
      <w:start w:val="1"/>
      <w:numFmt w:val="bullet"/>
      <w:lvlText w:val="o"/>
      <w:lvlJc w:val="left"/>
      <w:pPr>
        <w:tabs>
          <w:tab w:val="num" w:pos="5700"/>
        </w:tabs>
        <w:ind w:left="5700" w:hanging="360"/>
      </w:pPr>
      <w:rPr>
        <w:rFonts w:ascii="Courier New" w:hAnsi="Courier New" w:cs="Courier New" w:hint="default"/>
      </w:rPr>
    </w:lvl>
    <w:lvl w:ilvl="8" w:tplc="04180005" w:tentative="1">
      <w:start w:val="1"/>
      <w:numFmt w:val="bullet"/>
      <w:lvlText w:val=""/>
      <w:lvlJc w:val="left"/>
      <w:pPr>
        <w:tabs>
          <w:tab w:val="num" w:pos="6420"/>
        </w:tabs>
        <w:ind w:left="6420" w:hanging="360"/>
      </w:pPr>
      <w:rPr>
        <w:rFonts w:ascii="Wingdings" w:hAnsi="Wingdings" w:hint="default"/>
      </w:rPr>
    </w:lvl>
  </w:abstractNum>
  <w:abstractNum w:abstractNumId="19">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nsid w:val="61CF0B1E"/>
    <w:multiLevelType w:val="hybridMultilevel"/>
    <w:tmpl w:val="D7964652"/>
    <w:lvl w:ilvl="0" w:tplc="B300826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7971D71"/>
    <w:multiLevelType w:val="hybridMultilevel"/>
    <w:tmpl w:val="2370C158"/>
    <w:lvl w:ilvl="0" w:tplc="1D2226E2">
      <w:start w:val="3"/>
      <w:numFmt w:val="bullet"/>
      <w:lvlText w:val="-"/>
      <w:lvlJc w:val="left"/>
      <w:pPr>
        <w:ind w:left="1068" w:hanging="360"/>
      </w:pPr>
      <w:rPr>
        <w:rFonts w:ascii="Arial Narrow" w:eastAsia="Times New Roman" w:hAnsi="Arial Narrow"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7"/>
  </w:num>
  <w:num w:numId="2">
    <w:abstractNumId w:val="9"/>
  </w:num>
  <w:num w:numId="3">
    <w:abstractNumId w:val="8"/>
  </w:num>
  <w:num w:numId="4">
    <w:abstractNumId w:val="2"/>
  </w:num>
  <w:num w:numId="5">
    <w:abstractNumId w:val="6"/>
  </w:num>
  <w:num w:numId="6">
    <w:abstractNumId w:val="15"/>
  </w:num>
  <w:num w:numId="7">
    <w:abstractNumId w:val="19"/>
  </w:num>
  <w:num w:numId="8">
    <w:abstractNumId w:val="18"/>
  </w:num>
  <w:num w:numId="9">
    <w:abstractNumId w:val="14"/>
  </w:num>
  <w:num w:numId="10">
    <w:abstractNumId w:val="13"/>
  </w:num>
  <w:num w:numId="11">
    <w:abstractNumId w:val="3"/>
  </w:num>
  <w:num w:numId="12">
    <w:abstractNumId w:val="0"/>
  </w:num>
  <w:num w:numId="13">
    <w:abstractNumId w:val="21"/>
  </w:num>
  <w:num w:numId="14">
    <w:abstractNumId w:val="11"/>
  </w:num>
  <w:num w:numId="15">
    <w:abstractNumId w:val="7"/>
  </w:num>
  <w:num w:numId="16">
    <w:abstractNumId w:val="4"/>
  </w:num>
  <w:num w:numId="17">
    <w:abstractNumId w:val="16"/>
  </w:num>
  <w:num w:numId="18">
    <w:abstractNumId w:val="10"/>
  </w:num>
  <w:num w:numId="19">
    <w:abstractNumId w:val="20"/>
  </w:num>
  <w:num w:numId="20">
    <w:abstractNumId w:val="5"/>
  </w:num>
  <w:num w:numId="21">
    <w:abstractNumId w:val="1"/>
  </w:num>
  <w:num w:numId="2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5081E"/>
    <w:rsid w:val="00010A1B"/>
    <w:rsid w:val="000130DB"/>
    <w:rsid w:val="00031374"/>
    <w:rsid w:val="0003313F"/>
    <w:rsid w:val="000364A7"/>
    <w:rsid w:val="00042EF9"/>
    <w:rsid w:val="000445E2"/>
    <w:rsid w:val="000604D1"/>
    <w:rsid w:val="000608F0"/>
    <w:rsid w:val="00070CC2"/>
    <w:rsid w:val="000A382E"/>
    <w:rsid w:val="000C5C6B"/>
    <w:rsid w:val="000C6470"/>
    <w:rsid w:val="00117E37"/>
    <w:rsid w:val="00123B73"/>
    <w:rsid w:val="00134BAD"/>
    <w:rsid w:val="001476A7"/>
    <w:rsid w:val="00155C0A"/>
    <w:rsid w:val="00161AA2"/>
    <w:rsid w:val="001623EB"/>
    <w:rsid w:val="00172C87"/>
    <w:rsid w:val="00192DF1"/>
    <w:rsid w:val="0019332B"/>
    <w:rsid w:val="00195942"/>
    <w:rsid w:val="001D7851"/>
    <w:rsid w:val="00235FE2"/>
    <w:rsid w:val="00261376"/>
    <w:rsid w:val="00270255"/>
    <w:rsid w:val="00290753"/>
    <w:rsid w:val="002A1335"/>
    <w:rsid w:val="002C0023"/>
    <w:rsid w:val="002C2E93"/>
    <w:rsid w:val="002C4E6E"/>
    <w:rsid w:val="002E1AD1"/>
    <w:rsid w:val="002E22CB"/>
    <w:rsid w:val="002F6424"/>
    <w:rsid w:val="0030201E"/>
    <w:rsid w:val="0032345E"/>
    <w:rsid w:val="00324CF8"/>
    <w:rsid w:val="00342BBB"/>
    <w:rsid w:val="00352273"/>
    <w:rsid w:val="00355398"/>
    <w:rsid w:val="00360190"/>
    <w:rsid w:val="003776EE"/>
    <w:rsid w:val="00383505"/>
    <w:rsid w:val="0038395F"/>
    <w:rsid w:val="003874FB"/>
    <w:rsid w:val="0039187F"/>
    <w:rsid w:val="00393FE4"/>
    <w:rsid w:val="003E347B"/>
    <w:rsid w:val="00417B27"/>
    <w:rsid w:val="00421CBE"/>
    <w:rsid w:val="00426300"/>
    <w:rsid w:val="00434069"/>
    <w:rsid w:val="00446FFE"/>
    <w:rsid w:val="00456AEA"/>
    <w:rsid w:val="00472424"/>
    <w:rsid w:val="004839CA"/>
    <w:rsid w:val="00485D8A"/>
    <w:rsid w:val="0049100B"/>
    <w:rsid w:val="00491F04"/>
    <w:rsid w:val="00495343"/>
    <w:rsid w:val="00495579"/>
    <w:rsid w:val="004A6E32"/>
    <w:rsid w:val="004E7628"/>
    <w:rsid w:val="004F0E45"/>
    <w:rsid w:val="004F2B92"/>
    <w:rsid w:val="004F2C20"/>
    <w:rsid w:val="004F76A9"/>
    <w:rsid w:val="005134F5"/>
    <w:rsid w:val="00537539"/>
    <w:rsid w:val="00554708"/>
    <w:rsid w:val="00561339"/>
    <w:rsid w:val="00580624"/>
    <w:rsid w:val="0058192A"/>
    <w:rsid w:val="00584FC9"/>
    <w:rsid w:val="00590C6E"/>
    <w:rsid w:val="00596A1F"/>
    <w:rsid w:val="005A052C"/>
    <w:rsid w:val="005A18F4"/>
    <w:rsid w:val="005A5E10"/>
    <w:rsid w:val="005B3ECB"/>
    <w:rsid w:val="005C0B0E"/>
    <w:rsid w:val="005D4CAC"/>
    <w:rsid w:val="005E74A3"/>
    <w:rsid w:val="00607A8B"/>
    <w:rsid w:val="006251B6"/>
    <w:rsid w:val="00625947"/>
    <w:rsid w:val="0062737E"/>
    <w:rsid w:val="00633A48"/>
    <w:rsid w:val="00634A86"/>
    <w:rsid w:val="00637888"/>
    <w:rsid w:val="00640DB5"/>
    <w:rsid w:val="006461D5"/>
    <w:rsid w:val="00646C1D"/>
    <w:rsid w:val="00652541"/>
    <w:rsid w:val="0065509C"/>
    <w:rsid w:val="006D1C8B"/>
    <w:rsid w:val="006F730B"/>
    <w:rsid w:val="007273CE"/>
    <w:rsid w:val="00733374"/>
    <w:rsid w:val="00735B2D"/>
    <w:rsid w:val="007439D1"/>
    <w:rsid w:val="007537E9"/>
    <w:rsid w:val="007574ED"/>
    <w:rsid w:val="0076288E"/>
    <w:rsid w:val="007801CC"/>
    <w:rsid w:val="00794DC4"/>
    <w:rsid w:val="007A296C"/>
    <w:rsid w:val="007C1C10"/>
    <w:rsid w:val="007C6146"/>
    <w:rsid w:val="007C61EF"/>
    <w:rsid w:val="00801A93"/>
    <w:rsid w:val="008157D3"/>
    <w:rsid w:val="0085081E"/>
    <w:rsid w:val="00851030"/>
    <w:rsid w:val="008768CE"/>
    <w:rsid w:val="008814CB"/>
    <w:rsid w:val="00895FEC"/>
    <w:rsid w:val="008C033D"/>
    <w:rsid w:val="008D5334"/>
    <w:rsid w:val="008D5626"/>
    <w:rsid w:val="008E6DD1"/>
    <w:rsid w:val="008E7B11"/>
    <w:rsid w:val="00904F8B"/>
    <w:rsid w:val="00916F43"/>
    <w:rsid w:val="00924779"/>
    <w:rsid w:val="00931D15"/>
    <w:rsid w:val="00945B45"/>
    <w:rsid w:val="00954B2C"/>
    <w:rsid w:val="0097716F"/>
    <w:rsid w:val="0097750B"/>
    <w:rsid w:val="00984722"/>
    <w:rsid w:val="00994349"/>
    <w:rsid w:val="0099629D"/>
    <w:rsid w:val="009C30A3"/>
    <w:rsid w:val="009C59F7"/>
    <w:rsid w:val="009E7AE6"/>
    <w:rsid w:val="00A14C19"/>
    <w:rsid w:val="00A23DA5"/>
    <w:rsid w:val="00A611F7"/>
    <w:rsid w:val="00A61A97"/>
    <w:rsid w:val="00A62054"/>
    <w:rsid w:val="00AA2F0F"/>
    <w:rsid w:val="00AB7CE4"/>
    <w:rsid w:val="00AC034B"/>
    <w:rsid w:val="00AE0521"/>
    <w:rsid w:val="00AE246D"/>
    <w:rsid w:val="00B0015D"/>
    <w:rsid w:val="00B02A8D"/>
    <w:rsid w:val="00B128DA"/>
    <w:rsid w:val="00B26D44"/>
    <w:rsid w:val="00B30322"/>
    <w:rsid w:val="00B3075B"/>
    <w:rsid w:val="00B36AAB"/>
    <w:rsid w:val="00B45C6B"/>
    <w:rsid w:val="00B5134A"/>
    <w:rsid w:val="00B52CA2"/>
    <w:rsid w:val="00B6071E"/>
    <w:rsid w:val="00B623A9"/>
    <w:rsid w:val="00B62BC2"/>
    <w:rsid w:val="00B703CD"/>
    <w:rsid w:val="00B7551A"/>
    <w:rsid w:val="00B775AA"/>
    <w:rsid w:val="00B83B05"/>
    <w:rsid w:val="00B842E6"/>
    <w:rsid w:val="00B9298C"/>
    <w:rsid w:val="00BA072E"/>
    <w:rsid w:val="00BA2F6E"/>
    <w:rsid w:val="00BC7F8D"/>
    <w:rsid w:val="00C0564C"/>
    <w:rsid w:val="00C05CBB"/>
    <w:rsid w:val="00C14607"/>
    <w:rsid w:val="00C168F2"/>
    <w:rsid w:val="00C25225"/>
    <w:rsid w:val="00C32A24"/>
    <w:rsid w:val="00C415C8"/>
    <w:rsid w:val="00C50476"/>
    <w:rsid w:val="00C57FAB"/>
    <w:rsid w:val="00C65304"/>
    <w:rsid w:val="00C86D7E"/>
    <w:rsid w:val="00CA132B"/>
    <w:rsid w:val="00CA4686"/>
    <w:rsid w:val="00CA56F4"/>
    <w:rsid w:val="00CA7F4B"/>
    <w:rsid w:val="00CC5FA0"/>
    <w:rsid w:val="00CD2830"/>
    <w:rsid w:val="00CD5999"/>
    <w:rsid w:val="00CD7114"/>
    <w:rsid w:val="00CE73C6"/>
    <w:rsid w:val="00CF3E01"/>
    <w:rsid w:val="00D00D69"/>
    <w:rsid w:val="00D0372E"/>
    <w:rsid w:val="00D12529"/>
    <w:rsid w:val="00D14514"/>
    <w:rsid w:val="00D16AF1"/>
    <w:rsid w:val="00D20066"/>
    <w:rsid w:val="00D23931"/>
    <w:rsid w:val="00D24052"/>
    <w:rsid w:val="00D307FA"/>
    <w:rsid w:val="00D369D5"/>
    <w:rsid w:val="00D429E3"/>
    <w:rsid w:val="00D45836"/>
    <w:rsid w:val="00D50A01"/>
    <w:rsid w:val="00D54691"/>
    <w:rsid w:val="00D652F4"/>
    <w:rsid w:val="00D8127B"/>
    <w:rsid w:val="00DA48B2"/>
    <w:rsid w:val="00DA6520"/>
    <w:rsid w:val="00DA7032"/>
    <w:rsid w:val="00DB7DD6"/>
    <w:rsid w:val="00DC138B"/>
    <w:rsid w:val="00DD2427"/>
    <w:rsid w:val="00DD7BA4"/>
    <w:rsid w:val="00DE3A43"/>
    <w:rsid w:val="00DF7A80"/>
    <w:rsid w:val="00E02ACC"/>
    <w:rsid w:val="00E25414"/>
    <w:rsid w:val="00E301BB"/>
    <w:rsid w:val="00E32892"/>
    <w:rsid w:val="00E362BA"/>
    <w:rsid w:val="00E46BF4"/>
    <w:rsid w:val="00E81790"/>
    <w:rsid w:val="00E8517A"/>
    <w:rsid w:val="00E95034"/>
    <w:rsid w:val="00EA4A45"/>
    <w:rsid w:val="00ED1CB2"/>
    <w:rsid w:val="00F014F1"/>
    <w:rsid w:val="00F123BD"/>
    <w:rsid w:val="00F123F5"/>
    <w:rsid w:val="00F207B4"/>
    <w:rsid w:val="00F3126C"/>
    <w:rsid w:val="00F32318"/>
    <w:rsid w:val="00F4067F"/>
    <w:rsid w:val="00F44458"/>
    <w:rsid w:val="00F45419"/>
    <w:rsid w:val="00F60007"/>
    <w:rsid w:val="00F61B88"/>
    <w:rsid w:val="00F648E7"/>
    <w:rsid w:val="00F73875"/>
    <w:rsid w:val="00F87E6B"/>
    <w:rsid w:val="00FA2282"/>
    <w:rsid w:val="00FA7CE6"/>
    <w:rsid w:val="00FC3D18"/>
    <w:rsid w:val="00FF1D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81E"/>
    <w:rPr>
      <w:rFonts w:ascii="Calibri" w:eastAsia="Calibri" w:hAnsi="Calibri" w:cs="Times New Roman"/>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8508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qFormat/>
    <w:rsid w:val="0085081E"/>
    <w:pPr>
      <w:keepNext/>
      <w:tabs>
        <w:tab w:val="num" w:pos="576"/>
      </w:tabs>
      <w:suppressAutoHyphens/>
      <w:spacing w:after="0" w:line="240" w:lineRule="auto"/>
      <w:ind w:left="576" w:hanging="576"/>
      <w:jc w:val="center"/>
      <w:outlineLvl w:val="1"/>
    </w:pPr>
    <w:rPr>
      <w:rFonts w:ascii="Arial" w:eastAsia="Times New Roman" w:hAnsi="Arial"/>
      <w:b/>
      <w:sz w:val="20"/>
      <w:szCs w:val="20"/>
      <w:lang w:eastAsia="ar-SA"/>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85081E"/>
    <w:pPr>
      <w:keepNext/>
      <w:keepLines/>
      <w:spacing w:before="200" w:after="0"/>
      <w:ind w:left="720" w:hanging="720"/>
      <w:outlineLvl w:val="2"/>
    </w:pPr>
    <w:rPr>
      <w:rFonts w:asciiTheme="majorHAnsi" w:eastAsiaTheme="majorEastAsia" w:hAnsiTheme="majorHAnsi" w:cstheme="majorBidi"/>
      <w:b/>
      <w:bCs/>
      <w:color w:val="4F81BD" w:themeColor="accent1"/>
    </w:rPr>
  </w:style>
  <w:style w:type="paragraph" w:styleId="Heading4">
    <w:name w:val="heading 4"/>
    <w:aliases w:val="H4"/>
    <w:basedOn w:val="Normal"/>
    <w:next w:val="Normal"/>
    <w:link w:val="Heading4Char"/>
    <w:uiPriority w:val="9"/>
    <w:unhideWhenUsed/>
    <w:qFormat/>
    <w:rsid w:val="0085081E"/>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5081E"/>
    <w:pPr>
      <w:keepNext/>
      <w:keepLines/>
      <w:spacing w:before="200" w:after="0"/>
      <w:ind w:left="1008" w:hanging="1008"/>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5081E"/>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aliases w:val="Heading 7 (do not use)"/>
    <w:basedOn w:val="Normal"/>
    <w:next w:val="Normal"/>
    <w:link w:val="Heading7Char"/>
    <w:uiPriority w:val="9"/>
    <w:unhideWhenUsed/>
    <w:qFormat/>
    <w:rsid w:val="0085081E"/>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85081E"/>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85081E"/>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85081E"/>
    <w:rPr>
      <w:rFonts w:ascii="Arial" w:eastAsia="Times New Roman" w:hAnsi="Arial" w:cs="Times New Roman"/>
      <w:b/>
      <w:sz w:val="20"/>
      <w:szCs w:val="20"/>
      <w:lang w:eastAsia="ar-SA"/>
    </w:rPr>
  </w:style>
  <w:style w:type="paragraph" w:styleId="BodyTextIndent2">
    <w:name w:val="Body Text Indent 2"/>
    <w:basedOn w:val="Normal"/>
    <w:link w:val="BodyTextIndent2Char"/>
    <w:rsid w:val="0085081E"/>
    <w:pPr>
      <w:spacing w:after="120" w:line="480" w:lineRule="auto"/>
      <w:ind w:left="360"/>
    </w:pPr>
  </w:style>
  <w:style w:type="character" w:customStyle="1" w:styleId="BodyTextIndent2Char">
    <w:name w:val="Body Text Indent 2 Char"/>
    <w:basedOn w:val="DefaultParagraphFont"/>
    <w:link w:val="BodyTextIndent2"/>
    <w:rsid w:val="0085081E"/>
    <w:rPr>
      <w:rFonts w:ascii="Calibri" w:eastAsia="Calibri" w:hAnsi="Calibri" w:cs="Times New Roman"/>
      <w:lang w:val="ro-RO"/>
    </w:r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85081E"/>
    <w:rPr>
      <w:rFonts w:asciiTheme="majorHAnsi" w:eastAsiaTheme="majorEastAsia" w:hAnsiTheme="majorHAnsi" w:cstheme="majorBidi"/>
      <w:b/>
      <w:bCs/>
      <w:color w:val="365F91" w:themeColor="accent1" w:themeShade="BF"/>
      <w:sz w:val="28"/>
      <w:szCs w:val="28"/>
      <w:lang w:val="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85081E"/>
    <w:rPr>
      <w:rFonts w:asciiTheme="majorHAnsi" w:eastAsiaTheme="majorEastAsia" w:hAnsiTheme="majorHAnsi" w:cstheme="majorBidi"/>
      <w:b/>
      <w:bCs/>
      <w:color w:val="4F81BD" w:themeColor="accent1"/>
      <w:lang w:val="ro-RO"/>
    </w:rPr>
  </w:style>
  <w:style w:type="character" w:customStyle="1" w:styleId="Heading4Char">
    <w:name w:val="Heading 4 Char"/>
    <w:aliases w:val="H4 Char"/>
    <w:basedOn w:val="DefaultParagraphFont"/>
    <w:link w:val="Heading4"/>
    <w:uiPriority w:val="9"/>
    <w:rsid w:val="0085081E"/>
    <w:rPr>
      <w:rFonts w:asciiTheme="majorHAnsi" w:eastAsiaTheme="majorEastAsia" w:hAnsiTheme="majorHAnsi" w:cstheme="majorBidi"/>
      <w:b/>
      <w:bCs/>
      <w:i/>
      <w:iCs/>
      <w:color w:val="4F81BD" w:themeColor="accent1"/>
      <w:lang w:val="ro-RO"/>
    </w:rPr>
  </w:style>
  <w:style w:type="character" w:customStyle="1" w:styleId="Heading5Char">
    <w:name w:val="Heading 5 Char"/>
    <w:basedOn w:val="DefaultParagraphFont"/>
    <w:link w:val="Heading5"/>
    <w:uiPriority w:val="9"/>
    <w:rsid w:val="0085081E"/>
    <w:rPr>
      <w:rFonts w:asciiTheme="majorHAnsi" w:eastAsiaTheme="majorEastAsia" w:hAnsiTheme="majorHAnsi" w:cstheme="majorBidi"/>
      <w:color w:val="243F60" w:themeColor="accent1" w:themeShade="7F"/>
      <w:lang w:val="ro-RO"/>
    </w:rPr>
  </w:style>
  <w:style w:type="character" w:customStyle="1" w:styleId="Heading6Char">
    <w:name w:val="Heading 6 Char"/>
    <w:basedOn w:val="DefaultParagraphFont"/>
    <w:link w:val="Heading6"/>
    <w:uiPriority w:val="9"/>
    <w:rsid w:val="0085081E"/>
    <w:rPr>
      <w:rFonts w:asciiTheme="majorHAnsi" w:eastAsiaTheme="majorEastAsia" w:hAnsiTheme="majorHAnsi" w:cstheme="majorBidi"/>
      <w:i/>
      <w:iCs/>
      <w:color w:val="243F60" w:themeColor="accent1" w:themeShade="7F"/>
      <w:lang w:val="ro-RO"/>
    </w:rPr>
  </w:style>
  <w:style w:type="character" w:customStyle="1" w:styleId="Heading7Char">
    <w:name w:val="Heading 7 Char"/>
    <w:aliases w:val="Heading 7 (do not use) Char"/>
    <w:basedOn w:val="DefaultParagraphFont"/>
    <w:link w:val="Heading7"/>
    <w:uiPriority w:val="9"/>
    <w:rsid w:val="0085081E"/>
    <w:rPr>
      <w:rFonts w:asciiTheme="majorHAnsi" w:eastAsiaTheme="majorEastAsia" w:hAnsiTheme="majorHAnsi" w:cstheme="majorBidi"/>
      <w:i/>
      <w:iCs/>
      <w:color w:val="404040" w:themeColor="text1" w:themeTint="BF"/>
      <w:lang w:val="ro-RO"/>
    </w:rPr>
  </w:style>
  <w:style w:type="character" w:customStyle="1" w:styleId="Heading8Char">
    <w:name w:val="Heading 8 Char"/>
    <w:aliases w:val="Heading 8 (do not use) Char"/>
    <w:basedOn w:val="DefaultParagraphFont"/>
    <w:link w:val="Heading8"/>
    <w:uiPriority w:val="9"/>
    <w:rsid w:val="0085081E"/>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rsid w:val="0085081E"/>
    <w:rPr>
      <w:rFonts w:asciiTheme="majorHAnsi" w:eastAsiaTheme="majorEastAsia" w:hAnsiTheme="majorHAnsi" w:cstheme="majorBidi"/>
      <w:i/>
      <w:iCs/>
      <w:color w:val="404040" w:themeColor="text1" w:themeTint="BF"/>
      <w:sz w:val="20"/>
      <w:szCs w:val="20"/>
      <w:lang w:val="ro-RO"/>
    </w:rPr>
  </w:style>
  <w:style w:type="table" w:styleId="TableGrid">
    <w:name w:val="Table Grid"/>
    <w:basedOn w:val="TableNormal"/>
    <w:uiPriority w:val="39"/>
    <w:rsid w:val="0085081E"/>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5081E"/>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85081E"/>
    <w:rPr>
      <w:sz w:val="20"/>
      <w:szCs w:val="20"/>
      <w:lang w:val="ro-RO"/>
    </w:rPr>
  </w:style>
  <w:style w:type="character" w:styleId="FootnoteReference">
    <w:name w:val="footnote reference"/>
    <w:basedOn w:val="DefaultParagraphFont"/>
    <w:uiPriority w:val="99"/>
    <w:unhideWhenUsed/>
    <w:rsid w:val="0085081E"/>
    <w:rPr>
      <w:vertAlign w:val="superscript"/>
    </w:rPr>
  </w:style>
  <w:style w:type="paragraph" w:styleId="ListParagraph">
    <w:name w:val="List Paragraph"/>
    <w:aliases w:val="Forth level"/>
    <w:basedOn w:val="Normal"/>
    <w:link w:val="ListParagraphChar"/>
    <w:uiPriority w:val="34"/>
    <w:qFormat/>
    <w:rsid w:val="0085081E"/>
    <w:pPr>
      <w:spacing w:after="160" w:line="259" w:lineRule="auto"/>
      <w:ind w:left="720"/>
      <w:contextualSpacing/>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85081E"/>
    <w:rPr>
      <w:sz w:val="16"/>
      <w:szCs w:val="16"/>
    </w:rPr>
  </w:style>
  <w:style w:type="paragraph" w:styleId="CommentText">
    <w:name w:val="annotation text"/>
    <w:basedOn w:val="Normal"/>
    <w:link w:val="CommentTextChar"/>
    <w:uiPriority w:val="99"/>
    <w:semiHidden/>
    <w:unhideWhenUsed/>
    <w:rsid w:val="0085081E"/>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85081E"/>
    <w:rPr>
      <w:sz w:val="20"/>
      <w:szCs w:val="20"/>
      <w:lang w:val="ro-RO"/>
    </w:rPr>
  </w:style>
  <w:style w:type="paragraph" w:styleId="CommentSubject">
    <w:name w:val="annotation subject"/>
    <w:basedOn w:val="CommentText"/>
    <w:next w:val="CommentText"/>
    <w:link w:val="CommentSubjectChar"/>
    <w:uiPriority w:val="99"/>
    <w:semiHidden/>
    <w:unhideWhenUsed/>
    <w:rsid w:val="0085081E"/>
    <w:rPr>
      <w:b/>
      <w:bCs/>
    </w:rPr>
  </w:style>
  <w:style w:type="character" w:customStyle="1" w:styleId="CommentSubjectChar">
    <w:name w:val="Comment Subject Char"/>
    <w:basedOn w:val="CommentTextChar"/>
    <w:link w:val="CommentSubject"/>
    <w:uiPriority w:val="99"/>
    <w:semiHidden/>
    <w:rsid w:val="0085081E"/>
    <w:rPr>
      <w:b/>
      <w:bCs/>
      <w:sz w:val="20"/>
      <w:szCs w:val="20"/>
      <w:lang w:val="ro-RO"/>
    </w:rPr>
  </w:style>
  <w:style w:type="paragraph" w:styleId="BalloonText">
    <w:name w:val="Balloon Text"/>
    <w:basedOn w:val="Normal"/>
    <w:link w:val="BalloonTextChar"/>
    <w:uiPriority w:val="99"/>
    <w:semiHidden/>
    <w:unhideWhenUsed/>
    <w:rsid w:val="0085081E"/>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85081E"/>
    <w:rPr>
      <w:rFonts w:ascii="Segoe UI" w:hAnsi="Segoe UI" w:cs="Segoe UI"/>
      <w:sz w:val="18"/>
      <w:szCs w:val="18"/>
      <w:lang w:val="ro-RO"/>
    </w:rPr>
  </w:style>
  <w:style w:type="paragraph" w:styleId="Header">
    <w:name w:val="header"/>
    <w:basedOn w:val="Normal"/>
    <w:link w:val="HeaderChar"/>
    <w:uiPriority w:val="99"/>
    <w:unhideWhenUsed/>
    <w:rsid w:val="0085081E"/>
    <w:pPr>
      <w:tabs>
        <w:tab w:val="center" w:pos="4536"/>
        <w:tab w:val="right" w:pos="9072"/>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85081E"/>
    <w:rPr>
      <w:lang w:val="ro-RO"/>
    </w:rPr>
  </w:style>
  <w:style w:type="paragraph" w:styleId="Footer">
    <w:name w:val="footer"/>
    <w:basedOn w:val="Normal"/>
    <w:link w:val="FooterChar"/>
    <w:uiPriority w:val="99"/>
    <w:unhideWhenUsed/>
    <w:rsid w:val="0085081E"/>
    <w:pPr>
      <w:tabs>
        <w:tab w:val="center" w:pos="4536"/>
        <w:tab w:val="right" w:pos="9072"/>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85081E"/>
    <w:rPr>
      <w:lang w:val="ro-RO"/>
    </w:rPr>
  </w:style>
  <w:style w:type="paragraph" w:styleId="TOC1">
    <w:name w:val="toc 1"/>
    <w:basedOn w:val="Normal"/>
    <w:next w:val="Normal"/>
    <w:autoRedefine/>
    <w:uiPriority w:val="39"/>
    <w:unhideWhenUsed/>
    <w:qFormat/>
    <w:rsid w:val="0085081E"/>
    <w:pPr>
      <w:spacing w:before="120" w:after="120"/>
    </w:pPr>
    <w:rPr>
      <w:rFonts w:eastAsiaTheme="minorHAnsi" w:cstheme="minorBidi"/>
      <w:b/>
      <w:bCs/>
      <w:caps/>
      <w:szCs w:val="20"/>
    </w:rPr>
  </w:style>
  <w:style w:type="paragraph" w:styleId="TOC2">
    <w:name w:val="toc 2"/>
    <w:basedOn w:val="Normal"/>
    <w:next w:val="Normal"/>
    <w:autoRedefine/>
    <w:uiPriority w:val="39"/>
    <w:unhideWhenUsed/>
    <w:qFormat/>
    <w:rsid w:val="0085081E"/>
    <w:pPr>
      <w:tabs>
        <w:tab w:val="left" w:pos="880"/>
        <w:tab w:val="right" w:leader="dot" w:pos="9062"/>
      </w:tabs>
      <w:spacing w:after="0"/>
      <w:ind w:left="220"/>
    </w:pPr>
    <w:rPr>
      <w:rFonts w:asciiTheme="minorHAnsi" w:eastAsiaTheme="minorHAnsi" w:hAnsiTheme="minorHAnsi" w:cstheme="minorBidi"/>
      <w:smallCaps/>
      <w:sz w:val="20"/>
      <w:szCs w:val="20"/>
    </w:rPr>
  </w:style>
  <w:style w:type="paragraph" w:styleId="TOC3">
    <w:name w:val="toc 3"/>
    <w:basedOn w:val="Normal"/>
    <w:next w:val="Normal"/>
    <w:autoRedefine/>
    <w:uiPriority w:val="39"/>
    <w:unhideWhenUsed/>
    <w:qFormat/>
    <w:rsid w:val="0085081E"/>
    <w:pPr>
      <w:spacing w:after="0"/>
      <w:ind w:left="440"/>
    </w:pPr>
    <w:rPr>
      <w:rFonts w:asciiTheme="minorHAnsi" w:eastAsiaTheme="minorHAnsi" w:hAnsiTheme="minorHAnsi" w:cstheme="minorBidi"/>
      <w:i/>
      <w:iCs/>
      <w:sz w:val="20"/>
      <w:szCs w:val="20"/>
    </w:rPr>
  </w:style>
  <w:style w:type="paragraph" w:styleId="TOC4">
    <w:name w:val="toc 4"/>
    <w:basedOn w:val="Normal"/>
    <w:next w:val="Normal"/>
    <w:autoRedefine/>
    <w:uiPriority w:val="39"/>
    <w:unhideWhenUsed/>
    <w:rsid w:val="0085081E"/>
    <w:pPr>
      <w:spacing w:after="0"/>
      <w:ind w:left="660"/>
    </w:pPr>
    <w:rPr>
      <w:rFonts w:asciiTheme="minorHAnsi" w:eastAsiaTheme="minorHAnsi" w:hAnsiTheme="minorHAnsi" w:cstheme="minorBidi"/>
      <w:sz w:val="18"/>
      <w:szCs w:val="18"/>
    </w:rPr>
  </w:style>
  <w:style w:type="paragraph" w:styleId="TOC5">
    <w:name w:val="toc 5"/>
    <w:basedOn w:val="Normal"/>
    <w:next w:val="Normal"/>
    <w:autoRedefine/>
    <w:uiPriority w:val="39"/>
    <w:unhideWhenUsed/>
    <w:rsid w:val="0085081E"/>
    <w:pPr>
      <w:spacing w:after="0"/>
      <w:ind w:left="880"/>
    </w:pPr>
    <w:rPr>
      <w:rFonts w:asciiTheme="minorHAnsi" w:eastAsiaTheme="minorHAnsi" w:hAnsiTheme="minorHAnsi" w:cstheme="minorBidi"/>
      <w:sz w:val="18"/>
      <w:szCs w:val="18"/>
    </w:rPr>
  </w:style>
  <w:style w:type="paragraph" w:styleId="TOC6">
    <w:name w:val="toc 6"/>
    <w:basedOn w:val="Normal"/>
    <w:next w:val="Normal"/>
    <w:autoRedefine/>
    <w:uiPriority w:val="39"/>
    <w:unhideWhenUsed/>
    <w:rsid w:val="0085081E"/>
    <w:pPr>
      <w:spacing w:after="0"/>
      <w:ind w:left="1100"/>
    </w:pPr>
    <w:rPr>
      <w:rFonts w:asciiTheme="minorHAnsi" w:eastAsiaTheme="minorHAnsi" w:hAnsiTheme="minorHAnsi" w:cstheme="minorBidi"/>
      <w:sz w:val="18"/>
      <w:szCs w:val="18"/>
    </w:rPr>
  </w:style>
  <w:style w:type="paragraph" w:styleId="TOC7">
    <w:name w:val="toc 7"/>
    <w:basedOn w:val="Normal"/>
    <w:next w:val="Normal"/>
    <w:autoRedefine/>
    <w:uiPriority w:val="39"/>
    <w:unhideWhenUsed/>
    <w:rsid w:val="0085081E"/>
    <w:pPr>
      <w:spacing w:after="0"/>
      <w:ind w:left="1320"/>
    </w:pPr>
    <w:rPr>
      <w:rFonts w:asciiTheme="minorHAnsi" w:eastAsiaTheme="minorHAnsi" w:hAnsiTheme="minorHAnsi" w:cstheme="minorBidi"/>
      <w:sz w:val="18"/>
      <w:szCs w:val="18"/>
    </w:rPr>
  </w:style>
  <w:style w:type="paragraph" w:styleId="TOC8">
    <w:name w:val="toc 8"/>
    <w:basedOn w:val="Normal"/>
    <w:next w:val="Normal"/>
    <w:autoRedefine/>
    <w:uiPriority w:val="39"/>
    <w:unhideWhenUsed/>
    <w:rsid w:val="0085081E"/>
    <w:pPr>
      <w:spacing w:after="0"/>
      <w:ind w:left="1540"/>
    </w:pPr>
    <w:rPr>
      <w:rFonts w:asciiTheme="minorHAnsi" w:eastAsiaTheme="minorHAnsi" w:hAnsiTheme="minorHAnsi" w:cstheme="minorBidi"/>
      <w:sz w:val="18"/>
      <w:szCs w:val="18"/>
    </w:rPr>
  </w:style>
  <w:style w:type="paragraph" w:styleId="TOC9">
    <w:name w:val="toc 9"/>
    <w:basedOn w:val="Normal"/>
    <w:next w:val="Normal"/>
    <w:autoRedefine/>
    <w:uiPriority w:val="39"/>
    <w:unhideWhenUsed/>
    <w:rsid w:val="0085081E"/>
    <w:pPr>
      <w:spacing w:after="0"/>
      <w:ind w:left="1760"/>
    </w:pPr>
    <w:rPr>
      <w:rFonts w:asciiTheme="minorHAnsi" w:eastAsiaTheme="minorHAnsi" w:hAnsiTheme="minorHAnsi" w:cstheme="minorBidi"/>
      <w:sz w:val="18"/>
      <w:szCs w:val="18"/>
    </w:rPr>
  </w:style>
  <w:style w:type="character" w:styleId="Hyperlink">
    <w:name w:val="Hyperlink"/>
    <w:basedOn w:val="DefaultParagraphFont"/>
    <w:uiPriority w:val="99"/>
    <w:unhideWhenUsed/>
    <w:rsid w:val="0085081E"/>
    <w:rPr>
      <w:color w:val="0000FF" w:themeColor="hyperlink"/>
      <w:u w:val="single"/>
    </w:rPr>
  </w:style>
  <w:style w:type="paragraph" w:styleId="NormalWeb">
    <w:name w:val="Normal (Web)"/>
    <w:basedOn w:val="Normal"/>
    <w:unhideWhenUsed/>
    <w:rsid w:val="0085081E"/>
    <w:pPr>
      <w:spacing w:before="100" w:beforeAutospacing="1" w:after="100" w:afterAutospacing="1" w:line="240" w:lineRule="auto"/>
    </w:pPr>
    <w:rPr>
      <w:rFonts w:ascii="Times New Roman" w:eastAsiaTheme="minorHAnsi" w:hAnsi="Times New Roman"/>
      <w:sz w:val="24"/>
      <w:szCs w:val="24"/>
      <w:lang w:val="en-GB" w:eastAsia="en-GB"/>
    </w:rPr>
  </w:style>
  <w:style w:type="paragraph" w:styleId="Revision">
    <w:name w:val="Revision"/>
    <w:hidden/>
    <w:uiPriority w:val="99"/>
    <w:semiHidden/>
    <w:rsid w:val="0085081E"/>
    <w:pPr>
      <w:spacing w:after="0" w:line="240" w:lineRule="auto"/>
    </w:pPr>
    <w:rPr>
      <w:lang w:val="ro-RO"/>
    </w:rPr>
  </w:style>
  <w:style w:type="paragraph" w:styleId="HTMLPreformatted">
    <w:name w:val="HTML Preformatted"/>
    <w:basedOn w:val="Normal"/>
    <w:link w:val="HTMLPreformattedChar"/>
    <w:uiPriority w:val="99"/>
    <w:semiHidden/>
    <w:unhideWhenUsed/>
    <w:rsid w:val="00850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85081E"/>
    <w:rPr>
      <w:rFonts w:ascii="Courier New" w:eastAsia="Times New Roman" w:hAnsi="Courier New" w:cs="Courier New"/>
      <w:sz w:val="20"/>
      <w:szCs w:val="20"/>
      <w:lang w:val="ro-RO" w:eastAsia="ro-RO"/>
    </w:rPr>
  </w:style>
  <w:style w:type="character" w:styleId="PlaceholderText">
    <w:name w:val="Placeholder Text"/>
    <w:basedOn w:val="DefaultParagraphFont"/>
    <w:uiPriority w:val="99"/>
    <w:semiHidden/>
    <w:rsid w:val="0085081E"/>
    <w:rPr>
      <w:color w:val="808080"/>
    </w:rPr>
  </w:style>
  <w:style w:type="paragraph" w:customStyle="1" w:styleId="Body">
    <w:name w:val="Body"/>
    <w:basedOn w:val="Normal"/>
    <w:link w:val="BodyChar"/>
    <w:qFormat/>
    <w:rsid w:val="0085081E"/>
    <w:pPr>
      <w:spacing w:before="120" w:after="0" w:line="240" w:lineRule="exact"/>
      <w:jc w:val="both"/>
    </w:pPr>
    <w:rPr>
      <w:rFonts w:ascii="Trebuchet MS" w:eastAsiaTheme="minorHAnsi" w:hAnsi="Trebuchet MS" w:cs="Arial"/>
      <w:sz w:val="20"/>
      <w:szCs w:val="24"/>
      <w:lang w:val="en-US"/>
    </w:rPr>
  </w:style>
  <w:style w:type="character" w:customStyle="1" w:styleId="BodyChar">
    <w:name w:val="Body Char"/>
    <w:basedOn w:val="DefaultParagraphFont"/>
    <w:link w:val="Body"/>
    <w:rsid w:val="0085081E"/>
    <w:rPr>
      <w:rFonts w:ascii="Trebuchet MS" w:hAnsi="Trebuchet MS" w:cs="Arial"/>
      <w:sz w:val="20"/>
      <w:szCs w:val="24"/>
    </w:rPr>
  </w:style>
  <w:style w:type="paragraph" w:customStyle="1" w:styleId="Bulet">
    <w:name w:val="Bulet"/>
    <w:basedOn w:val="Normal"/>
    <w:next w:val="Body"/>
    <w:link w:val="BuletChar"/>
    <w:qFormat/>
    <w:rsid w:val="0085081E"/>
    <w:pPr>
      <w:numPr>
        <w:numId w:val="2"/>
      </w:numPr>
      <w:spacing w:after="0" w:line="240" w:lineRule="exact"/>
      <w:jc w:val="both"/>
    </w:pPr>
    <w:rPr>
      <w:rFonts w:ascii="Trebuchet MS" w:eastAsiaTheme="minorHAnsi" w:hAnsi="Trebuchet MS" w:cs="Arial"/>
      <w:sz w:val="20"/>
      <w:szCs w:val="24"/>
      <w:lang w:val="en-US"/>
    </w:rPr>
  </w:style>
  <w:style w:type="character" w:customStyle="1" w:styleId="BuletChar">
    <w:name w:val="Bulet Char"/>
    <w:basedOn w:val="BodyChar"/>
    <w:link w:val="Bulet"/>
    <w:rsid w:val="0085081E"/>
    <w:rPr>
      <w:rFonts w:ascii="Trebuchet MS" w:hAnsi="Trebuchet MS" w:cs="Arial"/>
      <w:sz w:val="20"/>
      <w:szCs w:val="24"/>
    </w:rPr>
  </w:style>
  <w:style w:type="paragraph" w:customStyle="1" w:styleId="Norm">
    <w:name w:val="Norm"/>
    <w:basedOn w:val="Normal"/>
    <w:qFormat/>
    <w:rsid w:val="0085081E"/>
    <w:pPr>
      <w:framePr w:hSpace="1701" w:wrap="around" w:vAnchor="text" w:hAnchor="page" w:x="1708" w:y="1"/>
      <w:spacing w:after="0" w:line="240" w:lineRule="exact"/>
      <w:suppressOverlap/>
      <w:jc w:val="both"/>
    </w:pPr>
    <w:rPr>
      <w:rFonts w:ascii="Trebuchet MS" w:eastAsiaTheme="minorHAnsi" w:hAnsi="Trebuchet MS" w:cs="Arial"/>
      <w:sz w:val="20"/>
      <w:szCs w:val="24"/>
      <w:lang w:val="en-US"/>
    </w:rPr>
  </w:style>
  <w:style w:type="character" w:styleId="Strong">
    <w:name w:val="Strong"/>
    <w:basedOn w:val="DefaultParagraphFont"/>
    <w:uiPriority w:val="22"/>
    <w:rsid w:val="0085081E"/>
    <w:rPr>
      <w:b/>
      <w:bCs/>
    </w:rPr>
  </w:style>
  <w:style w:type="paragraph" w:customStyle="1" w:styleId="Capitol">
    <w:name w:val="Capitol"/>
    <w:basedOn w:val="Body"/>
    <w:next w:val="Body"/>
    <w:qFormat/>
    <w:rsid w:val="0085081E"/>
    <w:pPr>
      <w:numPr>
        <w:numId w:val="3"/>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85081E"/>
    <w:pPr>
      <w:numPr>
        <w:ilvl w:val="2"/>
        <w:numId w:val="3"/>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85081E"/>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85081E"/>
    <w:pPr>
      <w:keepLines w:val="0"/>
      <w:numPr>
        <w:ilvl w:val="2"/>
      </w:numPr>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85081E"/>
  </w:style>
  <w:style w:type="paragraph" w:customStyle="1" w:styleId="Text2">
    <w:name w:val="Text 2"/>
    <w:basedOn w:val="Normal"/>
    <w:link w:val="Text2Char"/>
    <w:rsid w:val="0085081E"/>
    <w:pPr>
      <w:tabs>
        <w:tab w:val="left" w:pos="2161"/>
      </w:tabs>
      <w:spacing w:after="240"/>
      <w:ind w:left="1077"/>
      <w:jc w:val="both"/>
    </w:pPr>
    <w:rPr>
      <w:rFonts w:asciiTheme="minorHAnsi" w:eastAsiaTheme="minorHAnsi" w:hAnsiTheme="minorHAnsi" w:cstheme="minorBidi"/>
      <w:szCs w:val="20"/>
    </w:rPr>
  </w:style>
  <w:style w:type="character" w:customStyle="1" w:styleId="Text2Char">
    <w:name w:val="Text 2 Char"/>
    <w:link w:val="Text2"/>
    <w:rsid w:val="0085081E"/>
    <w:rPr>
      <w:szCs w:val="20"/>
      <w:lang w:val="ro-RO"/>
    </w:rPr>
  </w:style>
  <w:style w:type="paragraph" w:customStyle="1" w:styleId="Default">
    <w:name w:val="Default"/>
    <w:link w:val="DefaultCaracter"/>
    <w:rsid w:val="0085081E"/>
    <w:pPr>
      <w:autoSpaceDE w:val="0"/>
      <w:autoSpaceDN w:val="0"/>
      <w:adjustRightInd w:val="0"/>
      <w:spacing w:after="0" w:line="240" w:lineRule="auto"/>
    </w:pPr>
    <w:rPr>
      <w:rFonts w:ascii="Andes" w:hAnsi="Andes" w:cs="Andes"/>
      <w:color w:val="000000"/>
      <w:sz w:val="24"/>
      <w:szCs w:val="24"/>
      <w:lang w:val="ro-RO"/>
    </w:rPr>
  </w:style>
  <w:style w:type="character" w:customStyle="1" w:styleId="Bodytext">
    <w:name w:val="Body text_"/>
    <w:basedOn w:val="DefaultParagraphFont"/>
    <w:link w:val="BodyText10"/>
    <w:rsid w:val="0085081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85081E"/>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rPr>
  </w:style>
  <w:style w:type="character" w:customStyle="1" w:styleId="BodytextSegoeUIBoldSpacing0pt">
    <w:name w:val="Body text + Segoe UI;Bold;Spacing 0 pt"/>
    <w:basedOn w:val="Bodytext"/>
    <w:rsid w:val="0085081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85081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85081E"/>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85081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85081E"/>
    <w:pPr>
      <w:widowControl w:val="0"/>
      <w:shd w:val="clear" w:color="auto" w:fill="FFFFFF"/>
      <w:spacing w:after="0" w:line="383" w:lineRule="exact"/>
      <w:jc w:val="both"/>
    </w:pPr>
    <w:rPr>
      <w:rFonts w:ascii="Segoe UI" w:eastAsia="Segoe UI" w:hAnsi="Segoe UI" w:cs="Segoe UI"/>
      <w:b/>
      <w:bCs/>
      <w:sz w:val="26"/>
      <w:szCs w:val="26"/>
      <w:lang w:val="en-US"/>
    </w:rPr>
  </w:style>
  <w:style w:type="character" w:customStyle="1" w:styleId="BodytextArialItalic">
    <w:name w:val="Body text + Arial;Italic"/>
    <w:basedOn w:val="Bodytext"/>
    <w:rsid w:val="0085081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85081E"/>
    <w:pPr>
      <w:keepNext w:val="0"/>
      <w:keepLines w:val="0"/>
      <w:tabs>
        <w:tab w:val="num" w:pos="360"/>
      </w:tabs>
      <w:spacing w:before="0" w:after="200"/>
      <w:ind w:left="284"/>
      <w:contextualSpacing/>
      <w:outlineLvl w:val="9"/>
    </w:pPr>
    <w:rPr>
      <w:rFonts w:asciiTheme="minorHAnsi" w:hAnsiTheme="minorHAnsi"/>
      <w:color w:val="000000" w:themeColor="text1"/>
      <w:sz w:val="24"/>
      <w:szCs w:val="20"/>
      <w:lang w:val="en-GB"/>
    </w:rPr>
  </w:style>
  <w:style w:type="paragraph" w:customStyle="1" w:styleId="Heading2EIB">
    <w:name w:val="Heading 2 EIB"/>
    <w:basedOn w:val="Heading2"/>
    <w:autoRedefine/>
    <w:qFormat/>
    <w:rsid w:val="0085081E"/>
    <w:pPr>
      <w:keepLines/>
      <w:tabs>
        <w:tab w:val="clear" w:pos="576"/>
        <w:tab w:val="num" w:pos="360"/>
      </w:tabs>
      <w:suppressAutoHyphens w:val="0"/>
      <w:spacing w:before="40" w:after="120" w:line="300" w:lineRule="atLeast"/>
      <w:ind w:left="284" w:firstLine="0"/>
      <w:jc w:val="left"/>
    </w:pPr>
    <w:rPr>
      <w:rFonts w:asciiTheme="minorHAnsi" w:eastAsiaTheme="majorEastAsia" w:hAnsiTheme="minorHAnsi" w:cstheme="majorBidi"/>
      <w:bCs/>
      <w:color w:val="000000" w:themeColor="text1"/>
      <w:sz w:val="22"/>
      <w:szCs w:val="26"/>
      <w:lang w:val="en-GB" w:eastAsia="en-US"/>
    </w:rPr>
  </w:style>
  <w:style w:type="paragraph" w:customStyle="1" w:styleId="Heading3EIB">
    <w:name w:val="Heading 3 EIB"/>
    <w:basedOn w:val="Heading3"/>
    <w:autoRedefine/>
    <w:qFormat/>
    <w:rsid w:val="0085081E"/>
    <w:pPr>
      <w:tabs>
        <w:tab w:val="num" w:pos="360"/>
      </w:tabs>
      <w:spacing w:before="120" w:after="120" w:line="300" w:lineRule="atLeast"/>
      <w:ind w:left="284" w:firstLine="0"/>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85081E"/>
    <w:rPr>
      <w:lang w:val="ro-RO"/>
    </w:rPr>
  </w:style>
  <w:style w:type="character" w:customStyle="1" w:styleId="A16">
    <w:name w:val="A16"/>
    <w:uiPriority w:val="99"/>
    <w:rsid w:val="0085081E"/>
    <w:rPr>
      <w:rFonts w:cs="Myriad"/>
      <w:color w:val="211D1E"/>
      <w:sz w:val="22"/>
      <w:szCs w:val="22"/>
    </w:rPr>
  </w:style>
  <w:style w:type="paragraph" w:customStyle="1" w:styleId="normalpropostasChar">
    <w:name w:val="normal_propostas Char"/>
    <w:basedOn w:val="Normal"/>
    <w:rsid w:val="0085081E"/>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85081E"/>
  </w:style>
  <w:style w:type="paragraph" w:styleId="TOCHeading">
    <w:name w:val="TOC Heading"/>
    <w:basedOn w:val="Heading1"/>
    <w:next w:val="Normal"/>
    <w:uiPriority w:val="39"/>
    <w:semiHidden/>
    <w:unhideWhenUsed/>
    <w:qFormat/>
    <w:rsid w:val="0085081E"/>
    <w:pPr>
      <w:outlineLvl w:val="9"/>
    </w:pPr>
    <w:rPr>
      <w:lang w:val="en-US" w:eastAsia="ja-JP"/>
    </w:rPr>
  </w:style>
  <w:style w:type="paragraph" w:customStyle="1" w:styleId="listenumrobis">
    <w:name w:val="liste numéro bis"/>
    <w:qFormat/>
    <w:rsid w:val="0085081E"/>
    <w:pPr>
      <w:numPr>
        <w:numId w:val="5"/>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85081E"/>
    <w:pPr>
      <w:numPr>
        <w:numId w:val="6"/>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85081E"/>
    <w:pPr>
      <w:numPr>
        <w:numId w:val="7"/>
      </w:numPr>
    </w:pPr>
  </w:style>
  <w:style w:type="character" w:customStyle="1" w:styleId="tpa1">
    <w:name w:val="tpa1"/>
    <w:basedOn w:val="DefaultParagraphFont"/>
    <w:rsid w:val="0085081E"/>
  </w:style>
  <w:style w:type="paragraph" w:customStyle="1" w:styleId="DefaultText">
    <w:name w:val="Default Text"/>
    <w:basedOn w:val="Normal"/>
    <w:rsid w:val="00916F43"/>
    <w:pPr>
      <w:spacing w:after="0" w:line="240" w:lineRule="auto"/>
    </w:pPr>
    <w:rPr>
      <w:rFonts w:ascii="Times New Roman" w:eastAsia="Times New Roman" w:hAnsi="Times New Roman"/>
      <w:sz w:val="24"/>
      <w:szCs w:val="20"/>
      <w:lang w:eastAsia="ro-RO"/>
    </w:rPr>
  </w:style>
  <w:style w:type="paragraph" w:customStyle="1" w:styleId="Normal12pt">
    <w:name w:val="Normal + 12 pt"/>
    <w:aliases w:val="Expanded by  1 pt"/>
    <w:basedOn w:val="Normal"/>
    <w:rsid w:val="000608F0"/>
    <w:pPr>
      <w:spacing w:after="0" w:line="240" w:lineRule="auto"/>
    </w:pPr>
    <w:rPr>
      <w:rFonts w:ascii="Times New Roman" w:eastAsia="Times New Roman" w:hAnsi="Times New Roman"/>
      <w:sz w:val="20"/>
      <w:szCs w:val="20"/>
      <w:lang w:val="fr-FR"/>
    </w:rPr>
  </w:style>
  <w:style w:type="character" w:customStyle="1" w:styleId="DefaultCaracter">
    <w:name w:val="Default Caracter"/>
    <w:link w:val="Default"/>
    <w:rsid w:val="00CF3E01"/>
    <w:rPr>
      <w:rFonts w:ascii="Andes" w:hAnsi="Andes" w:cs="Andes"/>
      <w:color w:val="000000"/>
      <w:sz w:val="24"/>
      <w:szCs w:val="24"/>
      <w:lang w:val="ro-RO"/>
    </w:rPr>
  </w:style>
  <w:style w:type="character" w:customStyle="1" w:styleId="spar">
    <w:name w:val="s_par"/>
    <w:basedOn w:val="DefaultParagraphFont"/>
    <w:rsid w:val="00324C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numbering" w:customStyle="1" w:styleId="Titlu2Caracter">
    <w:name w:val="Style1"/>
    <w:pPr>
      <w:numPr>
        <w:numId w:val="7"/>
      </w:numPr>
    </w:pPr>
  </w:style>
</w:styles>
</file>

<file path=word/webSettings.xml><?xml version="1.0" encoding="utf-8"?>
<w:webSettings xmlns:r="http://schemas.openxmlformats.org/officeDocument/2006/relationships" xmlns:w="http://schemas.openxmlformats.org/wordprocessingml/2006/main">
  <w:divs>
    <w:div w:id="1363092137">
      <w:bodyDiv w:val="1"/>
      <w:marLeft w:val="0"/>
      <w:marRight w:val="0"/>
      <w:marTop w:val="0"/>
      <w:marBottom w:val="0"/>
      <w:divBdr>
        <w:top w:val="none" w:sz="0" w:space="0" w:color="auto"/>
        <w:left w:val="none" w:sz="0" w:space="0" w:color="auto"/>
        <w:bottom w:val="none" w:sz="0" w:space="0" w:color="auto"/>
        <w:right w:val="none" w:sz="0" w:space="0" w:color="auto"/>
      </w:divBdr>
    </w:div>
    <w:div w:id="1393193250">
      <w:bodyDiv w:val="1"/>
      <w:marLeft w:val="0"/>
      <w:marRight w:val="0"/>
      <w:marTop w:val="0"/>
      <w:marBottom w:val="0"/>
      <w:divBdr>
        <w:top w:val="none" w:sz="0" w:space="0" w:color="auto"/>
        <w:left w:val="none" w:sz="0" w:space="0" w:color="auto"/>
        <w:bottom w:val="none" w:sz="0" w:space="0" w:color="auto"/>
        <w:right w:val="none" w:sz="0" w:space="0" w:color="auto"/>
      </w:divBdr>
    </w:div>
    <w:div w:id="212175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65D4E-27A8-4D30-947A-1C9704191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Pages>
  <Words>2973</Words>
  <Characters>16949</Characters>
  <Application>Microsoft Office Word</Application>
  <DocSecurity>0</DocSecurity>
  <Lines>141</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user011</dc:creator>
  <cp:lastModifiedBy>user025</cp:lastModifiedBy>
  <cp:revision>63</cp:revision>
  <cp:lastPrinted>2025-11-06T08:45:00Z</cp:lastPrinted>
  <dcterms:created xsi:type="dcterms:W3CDTF">2020-12-04T17:32:00Z</dcterms:created>
  <dcterms:modified xsi:type="dcterms:W3CDTF">2025-11-13T12:34:00Z</dcterms:modified>
</cp:coreProperties>
</file>